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0D" w:rsidRDefault="00AC740D" w:rsidP="00D04A75">
      <w:pPr>
        <w:pStyle w:val="a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3350"/>
        <w:gridCol w:w="3633"/>
      </w:tblGrid>
      <w:tr w:rsidR="00D04A75" w:rsidTr="00554D0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5" w:rsidRDefault="00D04A75" w:rsidP="00554D0E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D04A75" w:rsidRDefault="00D04A7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D04A75" w:rsidRDefault="00D04A7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____________/___________/</w:t>
            </w:r>
          </w:p>
          <w:p w:rsidR="00D04A75" w:rsidRDefault="00D04A7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75" w:rsidRDefault="00D04A7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  от</w:t>
            </w:r>
          </w:p>
          <w:p w:rsidR="00D04A75" w:rsidRDefault="00D04A7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«__»_____________20</w:t>
            </w:r>
            <w:r w:rsidR="004D0C20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04A75" w:rsidRDefault="00D04A7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5" w:rsidRDefault="00D04A75" w:rsidP="00554D0E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04A75" w:rsidRDefault="00D04A75" w:rsidP="00554D0E">
            <w:pPr>
              <w:tabs>
                <w:tab w:val="left" w:pos="928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НОЧУ «СОШ «Феникс»: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D04A75" w:rsidRDefault="00D04A75" w:rsidP="00554D0E">
            <w:pPr>
              <w:tabs>
                <w:tab w:val="left" w:pos="928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D04A75" w:rsidRDefault="00D04A7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75" w:rsidRDefault="00D04A7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</w:t>
            </w:r>
            <w:r w:rsidR="004D0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0C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04A75" w:rsidRDefault="00D04A7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5" w:rsidRDefault="00D04A75" w:rsidP="00554D0E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04A75" w:rsidRDefault="00D04A7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НОЧУ «СОШ «Феникс»: Зверева Т. И. /____________/</w:t>
            </w:r>
          </w:p>
          <w:p w:rsidR="00D04A75" w:rsidRDefault="00D04A7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75" w:rsidRDefault="00D04A7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 от «__»_______________20</w:t>
            </w:r>
            <w:r w:rsidR="004D0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0C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04A75" w:rsidRDefault="00D04A75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A75" w:rsidRDefault="00D04A75" w:rsidP="00D04A75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04A75" w:rsidRDefault="00D04A75" w:rsidP="00D04A75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04A75" w:rsidRDefault="00D04A75" w:rsidP="00D04A75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D04A75" w:rsidRDefault="00D04A75" w:rsidP="00D04A75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04A75" w:rsidRDefault="00D04A75" w:rsidP="00D04A75">
      <w:pPr>
        <w:tabs>
          <w:tab w:val="left" w:pos="9288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w:rsidR="00D04A75" w:rsidRDefault="00D04A75" w:rsidP="00D04A75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04A75">
        <w:rPr>
          <w:rFonts w:ascii="Times New Roman" w:hAnsi="Times New Roman" w:cs="Times New Roman"/>
          <w:b/>
          <w:i/>
          <w:sz w:val="24"/>
          <w:szCs w:val="24"/>
        </w:rPr>
        <w:t>Мукаев</w:t>
      </w:r>
      <w:proofErr w:type="spellEnd"/>
      <w:r w:rsidRPr="00D04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04A75">
        <w:rPr>
          <w:rFonts w:ascii="Times New Roman" w:hAnsi="Times New Roman" w:cs="Times New Roman"/>
          <w:b/>
          <w:i/>
          <w:sz w:val="24"/>
          <w:szCs w:val="24"/>
        </w:rPr>
        <w:t>Мазн</w:t>
      </w:r>
      <w:proofErr w:type="spellEnd"/>
      <w:r w:rsidRPr="00D04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04A75">
        <w:rPr>
          <w:rFonts w:ascii="Times New Roman" w:hAnsi="Times New Roman" w:cs="Times New Roman"/>
          <w:b/>
          <w:i/>
          <w:sz w:val="24"/>
          <w:szCs w:val="24"/>
        </w:rPr>
        <w:t>Бадма-Гаряевич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высшая квалификационная категория</w:t>
      </w:r>
    </w:p>
    <w:p w:rsidR="00D04A75" w:rsidRDefault="00D04A75" w:rsidP="00D04A75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04A75" w:rsidRPr="00D04A75" w:rsidRDefault="00D04A75" w:rsidP="00D04A75">
      <w:pPr>
        <w:tabs>
          <w:tab w:val="left" w:pos="9288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04A75">
        <w:rPr>
          <w:rFonts w:ascii="Times New Roman" w:hAnsi="Times New Roman" w:cs="Times New Roman"/>
          <w:b/>
          <w:i/>
          <w:sz w:val="24"/>
          <w:szCs w:val="24"/>
        </w:rPr>
        <w:t>по информатике 7   класс</w:t>
      </w:r>
    </w:p>
    <w:p w:rsidR="00D04A75" w:rsidRDefault="00D04A75" w:rsidP="00D04A75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04A75" w:rsidRDefault="00D04A75" w:rsidP="00D04A75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04A75" w:rsidRDefault="00D04A75" w:rsidP="00D04A75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04A75" w:rsidRDefault="00D04A75" w:rsidP="00D04A75">
      <w:pPr>
        <w:tabs>
          <w:tab w:val="left" w:pos="9288"/>
        </w:tabs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D04A75" w:rsidRDefault="00D04A75" w:rsidP="00D04A75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D04A75" w:rsidRDefault="004D0C20" w:rsidP="00D04A75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</w:t>
      </w:r>
      <w:r w:rsidR="00D04A75">
        <w:rPr>
          <w:rFonts w:ascii="Times New Roman" w:hAnsi="Times New Roman" w:cs="Times New Roman"/>
          <w:sz w:val="24"/>
          <w:szCs w:val="24"/>
        </w:rPr>
        <w:t>ческого совета</w:t>
      </w:r>
    </w:p>
    <w:p w:rsidR="00D04A75" w:rsidRDefault="00D04A75" w:rsidP="00D04A75">
      <w:pPr>
        <w:tabs>
          <w:tab w:val="left" w:pos="9288"/>
        </w:tabs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«__»____________201__ г.</w:t>
      </w:r>
    </w:p>
    <w:p w:rsidR="00D04A75" w:rsidRDefault="00D04A75" w:rsidP="00D04A75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04A75" w:rsidRDefault="00D04A75" w:rsidP="00D04A75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04A75" w:rsidRPr="004D0C20" w:rsidRDefault="00D04A75" w:rsidP="00D04A75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201__ – 201     учебный год</w:t>
      </w:r>
    </w:p>
    <w:p w:rsidR="00D04A75" w:rsidRDefault="00D04A75" w:rsidP="00D04A75">
      <w:pPr>
        <w:rPr>
          <w:b/>
          <w:color w:val="000000" w:themeColor="text1"/>
          <w:sz w:val="28"/>
          <w:szCs w:val="28"/>
        </w:rPr>
      </w:pPr>
    </w:p>
    <w:p w:rsidR="00D04A75" w:rsidRDefault="00D04A75" w:rsidP="00D04A75">
      <w:pPr>
        <w:rPr>
          <w:b/>
          <w:color w:val="000000" w:themeColor="text1"/>
          <w:sz w:val="28"/>
          <w:szCs w:val="28"/>
        </w:rPr>
      </w:pPr>
    </w:p>
    <w:p w:rsidR="00D04A75" w:rsidRPr="009C6CAA" w:rsidRDefault="00D04A75" w:rsidP="00D04A75">
      <w:pPr>
        <w:rPr>
          <w:b/>
          <w:color w:val="000000" w:themeColor="text1"/>
          <w:sz w:val="28"/>
          <w:szCs w:val="28"/>
        </w:rPr>
      </w:pPr>
    </w:p>
    <w:p w:rsidR="00D04A75" w:rsidRPr="0096319A" w:rsidRDefault="00D04A75" w:rsidP="00D04A75">
      <w:pPr>
        <w:pStyle w:val="a4"/>
        <w:numPr>
          <w:ilvl w:val="0"/>
          <w:numId w:val="1"/>
        </w:numPr>
        <w:jc w:val="center"/>
        <w:rPr>
          <w:color w:val="000000" w:themeColor="text1"/>
          <w:sz w:val="28"/>
          <w:szCs w:val="28"/>
        </w:rPr>
      </w:pPr>
      <w:r w:rsidRPr="0096319A">
        <w:rPr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D04A75" w:rsidRPr="00D04A75" w:rsidRDefault="00D04A75" w:rsidP="00D04A75">
      <w:pPr>
        <w:pStyle w:val="a4"/>
        <w:ind w:left="1004"/>
        <w:rPr>
          <w:color w:val="000000" w:themeColor="text1"/>
          <w:szCs w:val="24"/>
        </w:rPr>
      </w:pPr>
      <w:r w:rsidRPr="00D04A75">
        <w:rPr>
          <w:color w:val="000000" w:themeColor="text1"/>
          <w:szCs w:val="24"/>
        </w:rPr>
        <w:t>Рабочая программа составлена на основе:</w:t>
      </w:r>
    </w:p>
    <w:p w:rsidR="00D04A75" w:rsidRPr="00D04A75" w:rsidRDefault="00D04A75" w:rsidP="00D04A75">
      <w:pPr>
        <w:pStyle w:val="a4"/>
        <w:numPr>
          <w:ilvl w:val="0"/>
          <w:numId w:val="2"/>
        </w:numPr>
        <w:ind w:left="1134"/>
        <w:rPr>
          <w:color w:val="000000" w:themeColor="text1"/>
          <w:szCs w:val="24"/>
        </w:rPr>
      </w:pPr>
      <w:r w:rsidRPr="00D04A75">
        <w:rPr>
          <w:color w:val="000000" w:themeColor="text1"/>
          <w:szCs w:val="24"/>
        </w:rPr>
        <w:t>Федерального Закона</w:t>
      </w:r>
      <w:proofErr w:type="gramStart"/>
      <w:r w:rsidRPr="00D04A75">
        <w:rPr>
          <w:color w:val="000000" w:themeColor="text1"/>
          <w:szCs w:val="24"/>
        </w:rPr>
        <w:t>«О</w:t>
      </w:r>
      <w:proofErr w:type="gramEnd"/>
      <w:r w:rsidRPr="00D04A75">
        <w:rPr>
          <w:color w:val="000000" w:themeColor="text1"/>
          <w:szCs w:val="24"/>
        </w:rPr>
        <w:t>б образовании в Российской федерации» от 29.12.2012г. № 273;</w:t>
      </w:r>
    </w:p>
    <w:p w:rsidR="00D04A75" w:rsidRPr="00D04A75" w:rsidRDefault="00D04A75" w:rsidP="00D04A75">
      <w:pPr>
        <w:pStyle w:val="a4"/>
        <w:numPr>
          <w:ilvl w:val="0"/>
          <w:numId w:val="2"/>
        </w:numPr>
        <w:ind w:left="1134"/>
        <w:rPr>
          <w:color w:val="000000" w:themeColor="text1"/>
          <w:szCs w:val="24"/>
        </w:rPr>
      </w:pPr>
      <w:r w:rsidRPr="00D04A75">
        <w:rPr>
          <w:color w:val="000000" w:themeColor="text1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D04A75">
        <w:rPr>
          <w:color w:val="000000" w:themeColor="text1"/>
          <w:szCs w:val="24"/>
        </w:rPr>
        <w:t>Минобрнауки</w:t>
      </w:r>
      <w:proofErr w:type="spellEnd"/>
      <w:r w:rsidRPr="00D04A75">
        <w:rPr>
          <w:color w:val="000000" w:themeColor="text1"/>
          <w:szCs w:val="24"/>
        </w:rPr>
        <w:t xml:space="preserve"> России от 17 декабря 2010 года №1897 (в редакции 31.12. 2015г.);</w:t>
      </w:r>
    </w:p>
    <w:p w:rsidR="00D04A75" w:rsidRPr="00D04A75" w:rsidRDefault="00D04A75" w:rsidP="00D04A75">
      <w:pPr>
        <w:pStyle w:val="a4"/>
        <w:numPr>
          <w:ilvl w:val="0"/>
          <w:numId w:val="2"/>
        </w:numPr>
        <w:ind w:left="1134"/>
        <w:rPr>
          <w:color w:val="000000" w:themeColor="text1"/>
          <w:szCs w:val="24"/>
        </w:rPr>
      </w:pPr>
      <w:r w:rsidRPr="00D04A75">
        <w:rPr>
          <w:color w:val="000000" w:themeColor="text1"/>
          <w:szCs w:val="24"/>
        </w:rPr>
        <w:t>Примерной основной образовательной программы основного общего образования (одобрена решением ФУМО по общему образованию, протокол от 08.04.2015г. № 1/15);</w:t>
      </w:r>
    </w:p>
    <w:p w:rsidR="00D04A75" w:rsidRPr="00D04A75" w:rsidRDefault="00D04A75" w:rsidP="00D04A75">
      <w:pPr>
        <w:pStyle w:val="a4"/>
        <w:numPr>
          <w:ilvl w:val="0"/>
          <w:numId w:val="2"/>
        </w:numPr>
        <w:ind w:left="1134"/>
        <w:rPr>
          <w:color w:val="000000" w:themeColor="text1"/>
          <w:szCs w:val="24"/>
        </w:rPr>
      </w:pPr>
      <w:r w:rsidRPr="00D04A75">
        <w:rPr>
          <w:color w:val="000000" w:themeColor="text1"/>
          <w:szCs w:val="24"/>
        </w:rPr>
        <w:t>Учебного плана образовательного учреждения;</w:t>
      </w:r>
    </w:p>
    <w:p w:rsidR="00D04A75" w:rsidRPr="00D04A75" w:rsidRDefault="00D04A75" w:rsidP="00D04A75">
      <w:pPr>
        <w:pStyle w:val="a4"/>
        <w:numPr>
          <w:ilvl w:val="0"/>
          <w:numId w:val="2"/>
        </w:numPr>
        <w:ind w:left="1134"/>
        <w:rPr>
          <w:color w:val="000000" w:themeColor="text1"/>
          <w:szCs w:val="24"/>
        </w:rPr>
      </w:pPr>
      <w:r w:rsidRPr="00D04A75">
        <w:rPr>
          <w:color w:val="000000" w:themeColor="text1"/>
          <w:szCs w:val="24"/>
        </w:rPr>
        <w:t xml:space="preserve">Авторской программы под редакцией Л.Л. </w:t>
      </w:r>
      <w:proofErr w:type="spellStart"/>
      <w:r w:rsidRPr="00D04A75">
        <w:rPr>
          <w:color w:val="000000" w:themeColor="text1"/>
          <w:szCs w:val="24"/>
        </w:rPr>
        <w:t>Босовой</w:t>
      </w:r>
      <w:proofErr w:type="spellEnd"/>
      <w:r w:rsidRPr="00D04A75">
        <w:rPr>
          <w:color w:val="000000" w:themeColor="text1"/>
          <w:szCs w:val="24"/>
        </w:rPr>
        <w:t xml:space="preserve">, А.Ю. </w:t>
      </w:r>
      <w:proofErr w:type="spellStart"/>
      <w:r w:rsidRPr="00D04A75">
        <w:rPr>
          <w:color w:val="000000" w:themeColor="text1"/>
          <w:szCs w:val="24"/>
        </w:rPr>
        <w:t>Босовой</w:t>
      </w:r>
      <w:proofErr w:type="spellEnd"/>
      <w:r w:rsidRPr="00D04A75">
        <w:rPr>
          <w:color w:val="000000" w:themeColor="text1"/>
          <w:szCs w:val="24"/>
        </w:rPr>
        <w:t>;  издательство «БИНОМ. Лаборатория знаний» (</w:t>
      </w:r>
      <w:proofErr w:type="spellStart"/>
      <w:r w:rsidRPr="00D04A75">
        <w:rPr>
          <w:color w:val="000000" w:themeColor="text1"/>
          <w:szCs w:val="24"/>
        </w:rPr>
        <w:t>Босова</w:t>
      </w:r>
      <w:proofErr w:type="spellEnd"/>
      <w:r w:rsidRPr="00D04A75">
        <w:rPr>
          <w:color w:val="000000" w:themeColor="text1"/>
          <w:szCs w:val="24"/>
        </w:rPr>
        <w:t xml:space="preserve"> Л.Л., </w:t>
      </w:r>
      <w:proofErr w:type="spellStart"/>
      <w:r w:rsidRPr="00D04A75">
        <w:rPr>
          <w:color w:val="000000" w:themeColor="text1"/>
          <w:szCs w:val="24"/>
        </w:rPr>
        <w:t>Босова</w:t>
      </w:r>
      <w:proofErr w:type="spellEnd"/>
      <w:r w:rsidRPr="00D04A75">
        <w:rPr>
          <w:color w:val="000000" w:themeColor="text1"/>
          <w:szCs w:val="24"/>
        </w:rPr>
        <w:t xml:space="preserve"> А.Ю. Информатика. Программа для основной школы: 5–6 классы. 7–9 классы. – М.: БИНОМ. Лаборатория </w:t>
      </w:r>
      <w:r w:rsidRPr="00D04A75">
        <w:rPr>
          <w:color w:val="000000" w:themeColor="text1"/>
          <w:szCs w:val="24"/>
          <w:lang w:val="en-US"/>
        </w:rPr>
        <w:t xml:space="preserve"> </w:t>
      </w:r>
      <w:r w:rsidRPr="00D04A75">
        <w:rPr>
          <w:color w:val="000000" w:themeColor="text1"/>
          <w:szCs w:val="24"/>
        </w:rPr>
        <w:t>знаний, 201</w:t>
      </w:r>
      <w:r w:rsidRPr="00D04A75">
        <w:rPr>
          <w:color w:val="000000" w:themeColor="text1"/>
          <w:szCs w:val="24"/>
          <w:lang w:val="en-US"/>
        </w:rPr>
        <w:t>5</w:t>
      </w:r>
    </w:p>
    <w:p w:rsidR="00D04A75" w:rsidRPr="00D04A75" w:rsidRDefault="00D04A75" w:rsidP="00D04A75">
      <w:pPr>
        <w:pStyle w:val="a4"/>
        <w:numPr>
          <w:ilvl w:val="0"/>
          <w:numId w:val="2"/>
        </w:numPr>
        <w:ind w:left="1134"/>
        <w:rPr>
          <w:color w:val="000000" w:themeColor="text1"/>
          <w:szCs w:val="24"/>
        </w:rPr>
      </w:pPr>
      <w:bookmarkStart w:id="0" w:name="_Toc343949358"/>
      <w:bookmarkStart w:id="1" w:name="_Toc364713908"/>
      <w:r w:rsidRPr="00D04A75">
        <w:rPr>
          <w:color w:val="000000" w:themeColor="text1"/>
          <w:szCs w:val="24"/>
        </w:rPr>
        <w:t>Приказ Министерства образования и науки РФ от 31 марта 2014 г. N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 от 29 декабря 2016 г.)</w:t>
      </w:r>
    </w:p>
    <w:p w:rsidR="00D04A75" w:rsidRPr="00D04A75" w:rsidRDefault="00D04A75" w:rsidP="00D04A75">
      <w:pPr>
        <w:pStyle w:val="2"/>
        <w:rPr>
          <w:rFonts w:eastAsiaTheme="minorHAnsi" w:cstheme="minorBidi"/>
          <w:b w:val="0"/>
          <w:bCs w:val="0"/>
          <w:color w:val="000000" w:themeColor="text1"/>
          <w:sz w:val="24"/>
          <w:lang w:eastAsia="en-US"/>
        </w:rPr>
      </w:pPr>
    </w:p>
    <w:p w:rsidR="00D04A75" w:rsidRPr="00D04A75" w:rsidRDefault="00D04A75" w:rsidP="00D04A75">
      <w:pPr>
        <w:pStyle w:val="2"/>
        <w:ind w:firstLine="0"/>
        <w:rPr>
          <w:color w:val="000000" w:themeColor="text1"/>
          <w:sz w:val="24"/>
        </w:rPr>
      </w:pPr>
      <w:bookmarkStart w:id="2" w:name="_Toc364713907"/>
      <w:r w:rsidRPr="00D04A75">
        <w:rPr>
          <w:color w:val="000000" w:themeColor="text1"/>
          <w:sz w:val="24"/>
        </w:rPr>
        <w:t>Вклад учебного предмета в достижение целей</w:t>
      </w:r>
    </w:p>
    <w:p w:rsidR="00D04A75" w:rsidRPr="00D04A75" w:rsidRDefault="00D04A75" w:rsidP="00D04A75">
      <w:pPr>
        <w:pStyle w:val="2"/>
        <w:ind w:firstLine="0"/>
        <w:rPr>
          <w:color w:val="000000" w:themeColor="text1"/>
          <w:sz w:val="24"/>
        </w:rPr>
      </w:pPr>
      <w:r w:rsidRPr="00D04A75">
        <w:rPr>
          <w:color w:val="000000" w:themeColor="text1"/>
          <w:sz w:val="24"/>
        </w:rPr>
        <w:t>основного общего образования</w:t>
      </w:r>
      <w:bookmarkEnd w:id="2"/>
    </w:p>
    <w:p w:rsidR="00D04A75" w:rsidRPr="00D04A75" w:rsidRDefault="00D04A75" w:rsidP="00D04A75">
      <w:pPr>
        <w:rPr>
          <w:sz w:val="24"/>
          <w:szCs w:val="24"/>
          <w:lang w:eastAsia="ru-RU"/>
        </w:rPr>
      </w:pPr>
    </w:p>
    <w:p w:rsidR="00D04A75" w:rsidRPr="00D04A75" w:rsidRDefault="00D04A75" w:rsidP="00D04A75">
      <w:pPr>
        <w:ind w:firstLine="567"/>
        <w:jc w:val="both"/>
        <w:rPr>
          <w:color w:val="000000" w:themeColor="text1"/>
          <w:sz w:val="24"/>
          <w:szCs w:val="24"/>
        </w:rPr>
      </w:pPr>
      <w:r w:rsidRPr="00D04A75">
        <w:rPr>
          <w:color w:val="000000" w:themeColor="text1"/>
          <w:sz w:val="24"/>
          <w:szCs w:val="24"/>
        </w:rPr>
        <w:t xml:space="preserve">Методологической основой федеральных государственных образовательных стандартов является системно - </w:t>
      </w:r>
      <w:proofErr w:type="spellStart"/>
      <w:r w:rsidRPr="00D04A75">
        <w:rPr>
          <w:color w:val="000000" w:themeColor="text1"/>
          <w:sz w:val="24"/>
          <w:szCs w:val="24"/>
        </w:rPr>
        <w:t>деятельностный</w:t>
      </w:r>
      <w:proofErr w:type="spellEnd"/>
      <w:r w:rsidRPr="00D04A75">
        <w:rPr>
          <w:color w:val="000000" w:themeColor="text1"/>
          <w:sz w:val="24"/>
          <w:szCs w:val="24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D04A75" w:rsidRPr="00D04A75" w:rsidRDefault="00D04A75" w:rsidP="00D04A75">
      <w:pPr>
        <w:ind w:firstLine="567"/>
        <w:jc w:val="both"/>
        <w:rPr>
          <w:color w:val="000000" w:themeColor="text1"/>
          <w:sz w:val="24"/>
          <w:szCs w:val="24"/>
        </w:rPr>
      </w:pPr>
      <w:r w:rsidRPr="00D04A75">
        <w:rPr>
          <w:color w:val="000000" w:themeColor="text1"/>
          <w:sz w:val="24"/>
          <w:szCs w:val="24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D04A75" w:rsidRPr="00D04A75" w:rsidRDefault="00D04A75" w:rsidP="00D04A75">
      <w:pPr>
        <w:ind w:firstLine="539"/>
        <w:jc w:val="both"/>
        <w:rPr>
          <w:color w:val="000000" w:themeColor="text1"/>
          <w:sz w:val="24"/>
          <w:szCs w:val="24"/>
        </w:rPr>
      </w:pPr>
      <w:r w:rsidRPr="00D04A75">
        <w:rPr>
          <w:color w:val="000000" w:themeColor="text1"/>
          <w:sz w:val="24"/>
          <w:szCs w:val="24"/>
        </w:rPr>
        <w:t xml:space="preserve">Термин «основная школа»  относится к двум различным  возрастным группам учащихся: к школьникам 10–12 лет и к школьникам 12–15 лет, которых принято называть подростками. В </w:t>
      </w:r>
      <w:r w:rsidRPr="00D04A75">
        <w:rPr>
          <w:color w:val="000000" w:themeColor="text1"/>
          <w:sz w:val="24"/>
          <w:szCs w:val="24"/>
        </w:rPr>
        <w:lastRenderedPageBreak/>
        <w:t xml:space="preserve">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:rsidR="00D04A75" w:rsidRPr="00D04A75" w:rsidRDefault="00D04A75" w:rsidP="00D04A75">
      <w:pPr>
        <w:ind w:firstLine="567"/>
        <w:jc w:val="both"/>
        <w:rPr>
          <w:rFonts w:cs="Arial"/>
          <w:bCs/>
          <w:iCs/>
          <w:color w:val="000000" w:themeColor="text1"/>
          <w:spacing w:val="-5"/>
          <w:w w:val="104"/>
          <w:sz w:val="24"/>
          <w:szCs w:val="24"/>
        </w:rPr>
      </w:pPr>
      <w:r w:rsidRPr="00D04A75">
        <w:rPr>
          <w:color w:val="000000" w:themeColor="text1"/>
          <w:sz w:val="24"/>
          <w:szCs w:val="24"/>
        </w:rPr>
        <w:t xml:space="preserve">Изучение информатики </w:t>
      </w:r>
      <w:r w:rsidRPr="00D04A75">
        <w:rPr>
          <w:rFonts w:cs="Arial"/>
          <w:bCs/>
          <w:iCs/>
          <w:color w:val="000000" w:themeColor="text1"/>
          <w:spacing w:val="-5"/>
          <w:w w:val="104"/>
          <w:sz w:val="24"/>
          <w:szCs w:val="24"/>
        </w:rPr>
        <w:t>в  7–9 классах</w:t>
      </w:r>
      <w:r w:rsidRPr="00D04A75">
        <w:rPr>
          <w:color w:val="000000" w:themeColor="text1"/>
          <w:sz w:val="24"/>
          <w:szCs w:val="24"/>
        </w:rPr>
        <w:t xml:space="preserve"> вносит значительный вклад в достижение главных целей основного общего образования, способствуя</w:t>
      </w:r>
      <w:r w:rsidRPr="00D04A75">
        <w:rPr>
          <w:rFonts w:cs="Arial"/>
          <w:bCs/>
          <w:iCs/>
          <w:color w:val="000000" w:themeColor="text1"/>
          <w:spacing w:val="-5"/>
          <w:w w:val="104"/>
          <w:sz w:val="24"/>
          <w:szCs w:val="24"/>
        </w:rPr>
        <w:t>: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b/>
          <w:i/>
          <w:color w:val="000000" w:themeColor="text1"/>
          <w:sz w:val="24"/>
          <w:szCs w:val="24"/>
        </w:rPr>
      </w:pPr>
      <w:r w:rsidRPr="00D04A75">
        <w:rPr>
          <w:b/>
          <w:i/>
          <w:color w:val="000000" w:themeColor="text1"/>
          <w:sz w:val="24"/>
          <w:szCs w:val="24"/>
        </w:rPr>
        <w:t>формированию целостного мировоззрения</w:t>
      </w:r>
      <w:r w:rsidRPr="00D04A75">
        <w:rPr>
          <w:color w:val="000000" w:themeColor="text1"/>
          <w:sz w:val="24"/>
          <w:szCs w:val="24"/>
        </w:rPr>
        <w:t xml:space="preserve">,  соответствующего </w:t>
      </w:r>
      <w:proofErr w:type="spellStart"/>
      <w:r w:rsidRPr="00D04A75">
        <w:rPr>
          <w:color w:val="000000" w:themeColor="text1"/>
          <w:sz w:val="24"/>
          <w:szCs w:val="24"/>
        </w:rPr>
        <w:t>современномууровню</w:t>
      </w:r>
      <w:proofErr w:type="spellEnd"/>
      <w:r w:rsidRPr="00D04A75">
        <w:rPr>
          <w:color w:val="000000" w:themeColor="text1"/>
          <w:sz w:val="24"/>
          <w:szCs w:val="24"/>
        </w:rPr>
        <w:t xml:space="preserve">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D04A75">
        <w:rPr>
          <w:b/>
          <w:i/>
          <w:color w:val="000000" w:themeColor="text1"/>
          <w:sz w:val="24"/>
          <w:szCs w:val="24"/>
        </w:rPr>
        <w:t xml:space="preserve">совершенствованию </w:t>
      </w:r>
      <w:proofErr w:type="spellStart"/>
      <w:r w:rsidRPr="00D04A75">
        <w:rPr>
          <w:b/>
          <w:i/>
          <w:color w:val="000000" w:themeColor="text1"/>
          <w:sz w:val="24"/>
          <w:szCs w:val="24"/>
        </w:rPr>
        <w:t>общеучебных</w:t>
      </w:r>
      <w:proofErr w:type="spellEnd"/>
      <w:r w:rsidRPr="00D04A75">
        <w:rPr>
          <w:b/>
          <w:i/>
          <w:color w:val="000000" w:themeColor="text1"/>
          <w:sz w:val="24"/>
          <w:szCs w:val="24"/>
        </w:rPr>
        <w:t xml:space="preserve"> и общекультурных навыков работы с информацией</w:t>
      </w:r>
      <w:r w:rsidRPr="00D04A75">
        <w:rPr>
          <w:color w:val="000000" w:themeColor="text1"/>
          <w:sz w:val="24"/>
          <w:szCs w:val="24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D04A75">
        <w:rPr>
          <w:b/>
          <w:i/>
          <w:color w:val="000000" w:themeColor="text1"/>
          <w:sz w:val="24"/>
          <w:szCs w:val="24"/>
        </w:rPr>
        <w:t>воспитанию ответственного и избирательного отношения к информации</w:t>
      </w:r>
      <w:r w:rsidRPr="00D04A75">
        <w:rPr>
          <w:color w:val="000000" w:themeColor="text1"/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D04A75" w:rsidRPr="00D04A75" w:rsidRDefault="00D04A75" w:rsidP="00D04A75">
      <w:pPr>
        <w:pStyle w:val="2"/>
        <w:ind w:firstLine="0"/>
        <w:rPr>
          <w:color w:val="000000" w:themeColor="text1"/>
          <w:sz w:val="24"/>
        </w:rPr>
      </w:pPr>
    </w:p>
    <w:p w:rsidR="00D04A75" w:rsidRPr="00D04A75" w:rsidRDefault="00D04A75" w:rsidP="00D04A75">
      <w:pPr>
        <w:pStyle w:val="2"/>
        <w:ind w:firstLine="0"/>
        <w:rPr>
          <w:color w:val="000000" w:themeColor="text1"/>
          <w:sz w:val="24"/>
        </w:rPr>
      </w:pPr>
      <w:r w:rsidRPr="00D04A75">
        <w:rPr>
          <w:color w:val="000000" w:themeColor="text1"/>
          <w:sz w:val="24"/>
        </w:rPr>
        <w:t>Общая характеристика учебного предмета</w:t>
      </w:r>
      <w:bookmarkEnd w:id="0"/>
      <w:bookmarkEnd w:id="1"/>
    </w:p>
    <w:p w:rsidR="00D04A75" w:rsidRPr="00D04A75" w:rsidRDefault="00D04A75" w:rsidP="00D04A75">
      <w:pPr>
        <w:rPr>
          <w:sz w:val="24"/>
          <w:szCs w:val="24"/>
          <w:lang w:eastAsia="ru-RU"/>
        </w:rPr>
      </w:pPr>
    </w:p>
    <w:p w:rsidR="00D04A75" w:rsidRPr="00D04A75" w:rsidRDefault="00D04A75" w:rsidP="00D04A75">
      <w:pPr>
        <w:ind w:firstLine="567"/>
        <w:jc w:val="both"/>
        <w:rPr>
          <w:color w:val="000000" w:themeColor="text1"/>
          <w:sz w:val="24"/>
          <w:szCs w:val="24"/>
        </w:rPr>
      </w:pPr>
      <w:r w:rsidRPr="00D04A75">
        <w:rPr>
          <w:color w:val="000000" w:themeColor="text1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D04A75" w:rsidRPr="00D04A75" w:rsidRDefault="00D04A75" w:rsidP="00D04A75">
      <w:pPr>
        <w:ind w:firstLine="567"/>
        <w:jc w:val="both"/>
        <w:rPr>
          <w:color w:val="000000" w:themeColor="text1"/>
          <w:sz w:val="24"/>
          <w:szCs w:val="24"/>
        </w:rPr>
      </w:pPr>
      <w:r w:rsidRPr="00D04A75">
        <w:rPr>
          <w:color w:val="000000" w:themeColor="text1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D04A75" w:rsidRPr="00D04A75" w:rsidRDefault="00D04A75" w:rsidP="00D04A75">
      <w:pPr>
        <w:ind w:firstLine="567"/>
        <w:jc w:val="both"/>
        <w:rPr>
          <w:color w:val="000000" w:themeColor="text1"/>
          <w:sz w:val="24"/>
          <w:szCs w:val="24"/>
        </w:rPr>
      </w:pPr>
      <w:r w:rsidRPr="00D04A75">
        <w:rPr>
          <w:color w:val="000000" w:themeColor="text1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D04A75">
        <w:rPr>
          <w:color w:val="000000" w:themeColor="text1"/>
          <w:sz w:val="24"/>
          <w:szCs w:val="24"/>
        </w:rPr>
        <w:t>метапредметных</w:t>
      </w:r>
      <w:proofErr w:type="spellEnd"/>
      <w:r w:rsidRPr="00D04A75">
        <w:rPr>
          <w:color w:val="000000" w:themeColor="text1"/>
          <w:sz w:val="24"/>
          <w:szCs w:val="24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D04A75" w:rsidRPr="00D04A75" w:rsidRDefault="00D04A75" w:rsidP="00D04A75">
      <w:pPr>
        <w:ind w:firstLine="567"/>
        <w:jc w:val="both"/>
        <w:rPr>
          <w:color w:val="000000" w:themeColor="text1"/>
          <w:sz w:val="24"/>
          <w:szCs w:val="24"/>
        </w:rPr>
      </w:pPr>
      <w:r w:rsidRPr="00D04A75">
        <w:rPr>
          <w:color w:val="000000" w:themeColor="text1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</w:t>
      </w:r>
      <w:r w:rsidRPr="00D04A75">
        <w:rPr>
          <w:color w:val="000000" w:themeColor="text1"/>
          <w:sz w:val="24"/>
          <w:szCs w:val="24"/>
        </w:rPr>
        <w:lastRenderedPageBreak/>
        <w:t xml:space="preserve">формирования у учащихся умений организации собственной учебной деятельности, их ориентации на </w:t>
      </w:r>
      <w:proofErr w:type="spellStart"/>
      <w:r w:rsidRPr="00D04A75">
        <w:rPr>
          <w:color w:val="000000" w:themeColor="text1"/>
          <w:sz w:val="24"/>
          <w:szCs w:val="24"/>
        </w:rPr>
        <w:t>деятельностную</w:t>
      </w:r>
      <w:proofErr w:type="spellEnd"/>
      <w:r w:rsidRPr="00D04A75">
        <w:rPr>
          <w:color w:val="000000" w:themeColor="text1"/>
          <w:sz w:val="24"/>
          <w:szCs w:val="24"/>
        </w:rPr>
        <w:t xml:space="preserve"> жизненную позицию.</w:t>
      </w:r>
    </w:p>
    <w:p w:rsidR="00D04A75" w:rsidRPr="00D04A75" w:rsidRDefault="00D04A75" w:rsidP="00D04A75">
      <w:pPr>
        <w:ind w:firstLine="567"/>
        <w:jc w:val="both"/>
        <w:rPr>
          <w:color w:val="000000" w:themeColor="text1"/>
          <w:sz w:val="24"/>
          <w:szCs w:val="24"/>
        </w:rPr>
      </w:pPr>
      <w:r w:rsidRPr="00D04A75">
        <w:rPr>
          <w:color w:val="000000" w:themeColor="text1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D04A75" w:rsidRPr="00D04A75" w:rsidRDefault="00D04A75" w:rsidP="00D04A75">
      <w:pPr>
        <w:ind w:firstLine="567"/>
        <w:jc w:val="both"/>
        <w:rPr>
          <w:color w:val="000000" w:themeColor="text1"/>
          <w:sz w:val="24"/>
          <w:szCs w:val="24"/>
        </w:rPr>
      </w:pPr>
      <w:r w:rsidRPr="00D04A75">
        <w:rPr>
          <w:color w:val="000000" w:themeColor="text1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D04A75" w:rsidRPr="00D04A75" w:rsidRDefault="00D04A75" w:rsidP="00D04A75">
      <w:pPr>
        <w:pStyle w:val="2"/>
        <w:ind w:firstLine="0"/>
        <w:rPr>
          <w:color w:val="000000" w:themeColor="text1"/>
          <w:sz w:val="24"/>
        </w:rPr>
      </w:pPr>
      <w:bookmarkStart w:id="3" w:name="_Toc343949359"/>
      <w:bookmarkStart w:id="4" w:name="_Toc364713909"/>
      <w:r w:rsidRPr="00D04A75">
        <w:rPr>
          <w:color w:val="000000" w:themeColor="text1"/>
          <w:sz w:val="24"/>
        </w:rPr>
        <w:t>Место учебного предмета в учебном плане</w:t>
      </w:r>
      <w:bookmarkEnd w:id="3"/>
      <w:bookmarkEnd w:id="4"/>
    </w:p>
    <w:p w:rsidR="00D04A75" w:rsidRPr="00D04A75" w:rsidRDefault="00D04A75" w:rsidP="00D04A75">
      <w:pPr>
        <w:rPr>
          <w:sz w:val="24"/>
          <w:szCs w:val="24"/>
          <w:lang w:eastAsia="ru-RU"/>
        </w:rPr>
      </w:pPr>
    </w:p>
    <w:p w:rsidR="00D04A75" w:rsidRPr="00D04A75" w:rsidRDefault="00D04A75" w:rsidP="00D04A75">
      <w:pPr>
        <w:ind w:firstLine="567"/>
        <w:jc w:val="both"/>
        <w:rPr>
          <w:color w:val="000000" w:themeColor="text1"/>
          <w:sz w:val="24"/>
          <w:szCs w:val="24"/>
        </w:rPr>
      </w:pPr>
      <w:r w:rsidRPr="00D04A75">
        <w:rPr>
          <w:color w:val="000000" w:themeColor="text1"/>
          <w:sz w:val="24"/>
          <w:szCs w:val="24"/>
        </w:rPr>
        <w:t xml:space="preserve">В учебном плане основной школы информатика представлена как базовый курс в </w:t>
      </w:r>
      <w:r w:rsidRPr="00D04A75">
        <w:rPr>
          <w:color w:val="000000" w:themeColor="text1"/>
          <w:sz w:val="24"/>
          <w:szCs w:val="24"/>
          <w:lang w:val="en-US"/>
        </w:rPr>
        <w:t>VII</w:t>
      </w:r>
      <w:r w:rsidRPr="00D04A75">
        <w:rPr>
          <w:color w:val="000000" w:themeColor="text1"/>
          <w:sz w:val="24"/>
          <w:szCs w:val="24"/>
        </w:rPr>
        <w:t>–</w:t>
      </w:r>
      <w:r w:rsidRPr="00D04A75">
        <w:rPr>
          <w:color w:val="000000" w:themeColor="text1"/>
          <w:sz w:val="24"/>
          <w:szCs w:val="24"/>
          <w:lang w:val="en-US"/>
        </w:rPr>
        <w:t>IX</w:t>
      </w:r>
      <w:r w:rsidRPr="00D04A75">
        <w:rPr>
          <w:color w:val="000000" w:themeColor="text1"/>
          <w:sz w:val="24"/>
          <w:szCs w:val="24"/>
        </w:rPr>
        <w:t xml:space="preserve"> классах (</w:t>
      </w:r>
      <w:r w:rsidRPr="00D04A75">
        <w:rPr>
          <w:color w:val="000000" w:themeColor="text1"/>
          <w:sz w:val="24"/>
          <w:szCs w:val="24"/>
          <w:lang w:val="en-US"/>
        </w:rPr>
        <w:t>VII</w:t>
      </w:r>
      <w:r w:rsidRPr="00D04A75">
        <w:rPr>
          <w:color w:val="000000" w:themeColor="text1"/>
          <w:sz w:val="24"/>
          <w:szCs w:val="24"/>
        </w:rPr>
        <w:t xml:space="preserve"> –</w:t>
      </w:r>
      <w:r w:rsidRPr="00D04A75">
        <w:rPr>
          <w:color w:val="000000" w:themeColor="text1"/>
          <w:sz w:val="24"/>
          <w:szCs w:val="24"/>
          <w:lang w:val="en-US"/>
        </w:rPr>
        <w:t>VIII</w:t>
      </w:r>
      <w:r w:rsidRPr="00D04A75">
        <w:rPr>
          <w:color w:val="000000" w:themeColor="text1"/>
          <w:sz w:val="24"/>
          <w:szCs w:val="24"/>
        </w:rPr>
        <w:t xml:space="preserve"> один час в неделю,  и </w:t>
      </w:r>
      <w:r w:rsidRPr="00D04A75">
        <w:rPr>
          <w:color w:val="000000" w:themeColor="text1"/>
          <w:sz w:val="24"/>
          <w:szCs w:val="24"/>
          <w:lang w:val="en-US"/>
        </w:rPr>
        <w:t>IX</w:t>
      </w:r>
      <w:r w:rsidRPr="00D04A75">
        <w:rPr>
          <w:color w:val="000000" w:themeColor="text1"/>
          <w:sz w:val="24"/>
          <w:szCs w:val="24"/>
        </w:rPr>
        <w:t xml:space="preserve"> классы – два часа в неделю, всего 140 час).</w:t>
      </w:r>
    </w:p>
    <w:p w:rsidR="00D04A75" w:rsidRPr="00D04A75" w:rsidRDefault="00D04A75" w:rsidP="00D04A75">
      <w:pPr>
        <w:pStyle w:val="a4"/>
        <w:numPr>
          <w:ilvl w:val="0"/>
          <w:numId w:val="1"/>
        </w:numPr>
        <w:jc w:val="center"/>
        <w:rPr>
          <w:rFonts w:ascii="Times New Roman CYR" w:hAnsi="Times New Roman CYR"/>
          <w:color w:val="000000" w:themeColor="text1"/>
          <w:szCs w:val="24"/>
        </w:rPr>
      </w:pPr>
      <w:r w:rsidRPr="00D04A75">
        <w:rPr>
          <w:rFonts w:ascii="Times New Roman CYR" w:hAnsi="Times New Roman CYR"/>
          <w:b/>
          <w:color w:val="000000" w:themeColor="text1"/>
          <w:szCs w:val="24"/>
        </w:rPr>
        <w:t>РЕЗУЛЬТАТЫ  ОСВОЕНИЯ УЧЕБНОГО ПРЕДМЕТА</w:t>
      </w:r>
    </w:p>
    <w:p w:rsidR="00D04A75" w:rsidRPr="00D04A75" w:rsidRDefault="00D04A75" w:rsidP="00D04A75">
      <w:pPr>
        <w:pStyle w:val="a4"/>
        <w:ind w:left="1004"/>
        <w:rPr>
          <w:rFonts w:ascii="Times New Roman CYR" w:hAnsi="Times New Roman CYR"/>
          <w:color w:val="000000" w:themeColor="text1"/>
          <w:szCs w:val="24"/>
        </w:rPr>
      </w:pPr>
    </w:p>
    <w:p w:rsidR="00D04A75" w:rsidRPr="00D04A75" w:rsidRDefault="004D0C20" w:rsidP="00D04A75">
      <w:pPr>
        <w:pStyle w:val="a4"/>
        <w:ind w:left="1080"/>
        <w:jc w:val="center"/>
        <w:rPr>
          <w:rFonts w:ascii="Times New Roman CYR" w:hAnsi="Times New Roman CYR"/>
          <w:b/>
          <w:color w:val="000000" w:themeColor="text1"/>
          <w:szCs w:val="24"/>
        </w:rPr>
      </w:pPr>
      <w:r>
        <w:rPr>
          <w:rFonts w:ascii="Times New Roman CYR" w:hAnsi="Times New Roman CYR"/>
          <w:b/>
          <w:color w:val="000000" w:themeColor="text1"/>
          <w:szCs w:val="24"/>
        </w:rPr>
        <w:t>7 класс</w:t>
      </w:r>
    </w:p>
    <w:p w:rsidR="00D04A75" w:rsidRPr="00D04A75" w:rsidRDefault="00D04A75" w:rsidP="00D04A75">
      <w:pPr>
        <w:pStyle w:val="a4"/>
        <w:ind w:left="1080"/>
        <w:jc w:val="center"/>
        <w:rPr>
          <w:rFonts w:ascii="Times New Roman CYR" w:hAnsi="Times New Roman CYR"/>
          <w:b/>
          <w:color w:val="000000" w:themeColor="text1"/>
          <w:szCs w:val="24"/>
        </w:rPr>
      </w:pPr>
    </w:p>
    <w:p w:rsidR="00D04A75" w:rsidRPr="00D04A75" w:rsidRDefault="00D04A75" w:rsidP="00D04A75">
      <w:pPr>
        <w:pStyle w:val="a4"/>
        <w:ind w:left="1080"/>
        <w:rPr>
          <w:rFonts w:ascii="Times New Roman CYR" w:hAnsi="Times New Roman CYR"/>
          <w:color w:val="000000" w:themeColor="text1"/>
          <w:szCs w:val="24"/>
        </w:rPr>
      </w:pPr>
      <w:r w:rsidRPr="00D04A75">
        <w:rPr>
          <w:rFonts w:ascii="Times New Roman CYR" w:hAnsi="Times New Roman CYR"/>
          <w:color w:val="000000" w:themeColor="text1"/>
          <w:szCs w:val="24"/>
        </w:rPr>
        <w:t xml:space="preserve">а) </w:t>
      </w:r>
      <w:r w:rsidRPr="00D04A75">
        <w:rPr>
          <w:rFonts w:ascii="Times New Roman CYR" w:hAnsi="Times New Roman CYR"/>
          <w:b/>
          <w:color w:val="000000" w:themeColor="text1"/>
          <w:szCs w:val="24"/>
        </w:rPr>
        <w:t>ЛИЧНОСТНЫЕРЕЗУЛЬТАТЫ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понимание роли информационных процессов в современном мире;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04A75" w:rsidRPr="00D04A75" w:rsidRDefault="00D04A75" w:rsidP="00D04A75">
      <w:pPr>
        <w:pStyle w:val="a4"/>
        <w:ind w:left="1080"/>
        <w:rPr>
          <w:rFonts w:ascii="Times New Roman CYR" w:hAnsi="Times New Roman CYR"/>
          <w:b/>
          <w:color w:val="000000" w:themeColor="text1"/>
          <w:szCs w:val="24"/>
        </w:rPr>
      </w:pPr>
    </w:p>
    <w:p w:rsidR="00D04A75" w:rsidRPr="00D04A75" w:rsidRDefault="00D04A75" w:rsidP="00D04A75">
      <w:pPr>
        <w:pStyle w:val="a4"/>
        <w:ind w:left="1080"/>
        <w:rPr>
          <w:rFonts w:ascii="Times New Roman CYR" w:hAnsi="Times New Roman CYR"/>
          <w:color w:val="000000" w:themeColor="text1"/>
          <w:szCs w:val="24"/>
        </w:rPr>
      </w:pPr>
      <w:r w:rsidRPr="00D04A75">
        <w:rPr>
          <w:rFonts w:ascii="Times New Roman CYR" w:hAnsi="Times New Roman CYR"/>
          <w:color w:val="000000" w:themeColor="text1"/>
          <w:szCs w:val="24"/>
        </w:rPr>
        <w:t xml:space="preserve">б) </w:t>
      </w:r>
      <w:r w:rsidRPr="00D04A75">
        <w:rPr>
          <w:rFonts w:ascii="Times New Roman CYR" w:hAnsi="Times New Roman CYR"/>
          <w:b/>
          <w:color w:val="000000" w:themeColor="text1"/>
          <w:szCs w:val="24"/>
        </w:rPr>
        <w:t>МЕТАПРЕДМЕТНЫЕ РЕЗУЛЬТАТЫ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владение </w:t>
      </w:r>
      <w:proofErr w:type="spellStart"/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общепредметными</w:t>
      </w:r>
      <w:proofErr w:type="spellEnd"/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логическое рассуждение</w:t>
      </w:r>
      <w:proofErr w:type="gramEnd"/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, умозаключение (индуктивное, дедуктивное и по аналогии) и делать выводы;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гипермедиасообщений</w:t>
      </w:r>
      <w:proofErr w:type="spellEnd"/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D04A75" w:rsidRPr="00D04A75" w:rsidRDefault="00D04A75" w:rsidP="00D04A75">
      <w:pPr>
        <w:pStyle w:val="a4"/>
        <w:ind w:left="1080"/>
        <w:rPr>
          <w:rFonts w:ascii="Times New Roman CYR" w:hAnsi="Times New Roman CYR"/>
          <w:color w:val="000000" w:themeColor="text1"/>
          <w:szCs w:val="24"/>
        </w:rPr>
      </w:pPr>
    </w:p>
    <w:p w:rsidR="00D04A75" w:rsidRPr="00D04A75" w:rsidRDefault="00D04A75" w:rsidP="00D04A75">
      <w:pPr>
        <w:pStyle w:val="a4"/>
        <w:ind w:left="1080"/>
        <w:rPr>
          <w:rFonts w:ascii="Times New Roman CYR" w:hAnsi="Times New Roman CYR"/>
          <w:color w:val="000000" w:themeColor="text1"/>
          <w:szCs w:val="24"/>
        </w:rPr>
      </w:pPr>
      <w:r w:rsidRPr="00D04A75">
        <w:rPr>
          <w:rFonts w:ascii="Times New Roman CYR" w:hAnsi="Times New Roman CYR"/>
          <w:color w:val="000000" w:themeColor="text1"/>
          <w:szCs w:val="24"/>
        </w:rPr>
        <w:t xml:space="preserve">в) </w:t>
      </w:r>
      <w:r w:rsidRPr="00D04A75">
        <w:rPr>
          <w:rFonts w:ascii="Times New Roman CYR" w:hAnsi="Times New Roman CYR"/>
          <w:b/>
          <w:color w:val="000000" w:themeColor="text1"/>
          <w:szCs w:val="24"/>
        </w:rPr>
        <w:t>ПРЕДМЕТНЫЕ РЕЗУЛЬТАТЫ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04A75" w:rsidRPr="00D04A75" w:rsidRDefault="00D04A75" w:rsidP="00D04A75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04A75" w:rsidRPr="00D04A75" w:rsidRDefault="00D04A75" w:rsidP="00D04A75">
      <w:pPr>
        <w:pStyle w:val="a4"/>
        <w:ind w:left="1080"/>
        <w:rPr>
          <w:rFonts w:ascii="Times New Roman CYR" w:hAnsi="Times New Roman CYR"/>
          <w:color w:val="000000" w:themeColor="text1"/>
          <w:szCs w:val="24"/>
        </w:rPr>
      </w:pPr>
    </w:p>
    <w:p w:rsidR="00D04A75" w:rsidRPr="00D04A75" w:rsidRDefault="00D04A75" w:rsidP="00D04A75">
      <w:pPr>
        <w:pStyle w:val="a4"/>
        <w:ind w:left="1080"/>
        <w:rPr>
          <w:rFonts w:ascii="Times New Roman CYR" w:hAnsi="Times New Roman CYR"/>
          <w:color w:val="000000" w:themeColor="text1"/>
          <w:szCs w:val="24"/>
        </w:rPr>
      </w:pPr>
    </w:p>
    <w:p w:rsidR="00D04A75" w:rsidRPr="00D04A75" w:rsidRDefault="00D04A75" w:rsidP="00D04A75">
      <w:pPr>
        <w:pStyle w:val="a4"/>
        <w:numPr>
          <w:ilvl w:val="0"/>
          <w:numId w:val="1"/>
        </w:numPr>
        <w:jc w:val="center"/>
        <w:rPr>
          <w:rFonts w:ascii="Times New Roman CYR" w:hAnsi="Times New Roman CYR"/>
          <w:color w:val="000000" w:themeColor="text1"/>
          <w:szCs w:val="24"/>
        </w:rPr>
      </w:pPr>
      <w:r w:rsidRPr="00D04A75">
        <w:rPr>
          <w:rFonts w:ascii="Times New Roman CYR" w:hAnsi="Times New Roman CYR"/>
          <w:b/>
          <w:color w:val="000000" w:themeColor="text1"/>
          <w:szCs w:val="24"/>
        </w:rPr>
        <w:t>СОДЕРЖАНИЕ ПРОГРАММЫ</w:t>
      </w:r>
    </w:p>
    <w:p w:rsidR="00D04A75" w:rsidRPr="00D04A75" w:rsidRDefault="00D04A75" w:rsidP="00D04A75">
      <w:pPr>
        <w:ind w:firstLine="567"/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</w:pPr>
      <w:r w:rsidRPr="00D04A75"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  <w:t xml:space="preserve">Структура </w:t>
      </w: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содержания общеобразовательного предмета (курса) информатики в 7–9 классах основной школы может быть </w:t>
      </w:r>
      <w:r w:rsidRPr="00D04A75"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  <w:t>определена следующими укрупнёнными тематическими блоками (разделами):</w:t>
      </w:r>
    </w:p>
    <w:p w:rsidR="00D04A75" w:rsidRPr="00D04A75" w:rsidRDefault="00D04A75" w:rsidP="00D04A75">
      <w:pPr>
        <w:ind w:firstLine="567"/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</w:pPr>
      <w:bookmarkStart w:id="5" w:name="_Toc343949362"/>
      <w:r w:rsidRPr="00D04A75"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  <w:t xml:space="preserve">Структура </w:t>
      </w: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содержания общеобразовательного предмета (курса) информатики в основной школе может быть </w:t>
      </w:r>
      <w:r w:rsidRPr="00D04A75"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  <w:t>определена тремя укрупнёнными разделами:</w:t>
      </w:r>
    </w:p>
    <w:p w:rsidR="00D04A75" w:rsidRPr="00D04A75" w:rsidRDefault="00D04A75" w:rsidP="00D04A75">
      <w:pPr>
        <w:numPr>
          <w:ilvl w:val="0"/>
          <w:numId w:val="4"/>
        </w:numPr>
        <w:spacing w:after="0" w:line="240" w:lineRule="auto"/>
        <w:jc w:val="left"/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</w:pPr>
      <w:r w:rsidRPr="00D04A75"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  <w:t>введение в информатику;</w:t>
      </w:r>
    </w:p>
    <w:p w:rsidR="00D04A75" w:rsidRPr="00D04A75" w:rsidRDefault="00D04A75" w:rsidP="00D04A75">
      <w:pPr>
        <w:numPr>
          <w:ilvl w:val="0"/>
          <w:numId w:val="4"/>
        </w:numPr>
        <w:spacing w:after="0" w:line="240" w:lineRule="auto"/>
        <w:jc w:val="left"/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</w:pPr>
      <w:r w:rsidRPr="00D04A75"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  <w:t>алгоритмы и начала программирования;</w:t>
      </w:r>
    </w:p>
    <w:p w:rsidR="00D04A75" w:rsidRPr="00D04A75" w:rsidRDefault="00D04A75" w:rsidP="00D04A75">
      <w:pPr>
        <w:numPr>
          <w:ilvl w:val="0"/>
          <w:numId w:val="4"/>
        </w:numPr>
        <w:spacing w:after="0" w:line="240" w:lineRule="auto"/>
        <w:jc w:val="left"/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</w:pPr>
      <w:r w:rsidRPr="00D04A75"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  <w:t>информационные и коммуникационные технологии.</w:t>
      </w:r>
    </w:p>
    <w:bookmarkEnd w:id="5"/>
    <w:p w:rsidR="00D04A75" w:rsidRPr="00D04A75" w:rsidRDefault="00D04A75" w:rsidP="00D04A75">
      <w:pPr>
        <w:pStyle w:val="3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Раздел 1. Введение в информатику 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i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Возможность дискретного представления </w:t>
      </w:r>
      <w:proofErr w:type="gramStart"/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аудио-визуальных</w:t>
      </w:r>
      <w:proofErr w:type="gramEnd"/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аудио-визуальной</w:t>
      </w:r>
      <w:proofErr w:type="gramEnd"/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 информации.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i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lastRenderedPageBreak/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D04A75" w:rsidRPr="00D04A75" w:rsidRDefault="00D04A75" w:rsidP="00D04A75">
      <w:pPr>
        <w:pStyle w:val="3"/>
        <w:rPr>
          <w:rFonts w:ascii="Times New Roman CYR" w:hAnsi="Times New Roman CYR"/>
          <w:color w:val="000000" w:themeColor="text1"/>
          <w:sz w:val="24"/>
          <w:szCs w:val="24"/>
        </w:rPr>
      </w:pPr>
      <w:bookmarkStart w:id="6" w:name="_Toc343949363"/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Раздел 2. Алгоритмы и начала программирования</w:t>
      </w:r>
      <w:bookmarkEnd w:id="6"/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lastRenderedPageBreak/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D04A75" w:rsidRPr="00D04A75" w:rsidRDefault="00D04A75" w:rsidP="00D04A75">
      <w:pPr>
        <w:pStyle w:val="3"/>
        <w:rPr>
          <w:rFonts w:ascii="Times New Roman CYR" w:hAnsi="Times New Roman CYR"/>
          <w:color w:val="000000" w:themeColor="text1"/>
          <w:sz w:val="24"/>
          <w:szCs w:val="24"/>
        </w:rPr>
      </w:pPr>
      <w:bookmarkStart w:id="7" w:name="_Toc343949364"/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Раздел 3. Информационные и коммуникационные технологии</w:t>
      </w:r>
      <w:bookmarkEnd w:id="7"/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Компьютер как универсальное устройство обработки информации. 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Программный принцип работы компьютера. 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Файл. Каталог (директория). Файловая система. 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Размер файла. Архивирование файлов. 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</w:t>
      </w:r>
      <w:r w:rsidRPr="00D04A75">
        <w:rPr>
          <w:rFonts w:ascii="Times New Roman CYR" w:hAnsi="Times New Roman CYR"/>
          <w:color w:val="000000" w:themeColor="text1"/>
          <w:sz w:val="24"/>
          <w:szCs w:val="24"/>
        </w:rPr>
        <w:lastRenderedPageBreak/>
        <w:t>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D04A75" w:rsidRPr="00D04A75" w:rsidRDefault="00D04A75" w:rsidP="00D04A75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 xml:space="preserve">Основные этапы развития ИКТ. </w:t>
      </w:r>
    </w:p>
    <w:p w:rsidR="00D04A75" w:rsidRPr="00D04A75" w:rsidRDefault="00D04A75" w:rsidP="00D04A75">
      <w:pPr>
        <w:pStyle w:val="a3"/>
        <w:rPr>
          <w:sz w:val="24"/>
          <w:szCs w:val="24"/>
        </w:rPr>
      </w:pPr>
      <w:r w:rsidRPr="00D04A75">
        <w:rPr>
          <w:rFonts w:ascii="Times New Roman CYR" w:hAnsi="Times New Roman CYR"/>
          <w:color w:val="000000" w:themeColor="text1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D04A75" w:rsidRPr="00667743" w:rsidRDefault="00D04A75" w:rsidP="00D04A75">
      <w:pPr>
        <w:pStyle w:val="a3"/>
      </w:pPr>
    </w:p>
    <w:p w:rsidR="00D04A75" w:rsidRPr="00667743" w:rsidRDefault="00D04A75" w:rsidP="00D04A75">
      <w:pPr>
        <w:pStyle w:val="a3"/>
      </w:pPr>
    </w:p>
    <w:p w:rsidR="00D04A75" w:rsidRPr="0096319A" w:rsidRDefault="00D04A75" w:rsidP="00D04A75">
      <w:pPr>
        <w:pStyle w:val="a4"/>
        <w:numPr>
          <w:ilvl w:val="0"/>
          <w:numId w:val="1"/>
        </w:numPr>
        <w:ind w:left="1854" w:right="567"/>
        <w:jc w:val="both"/>
        <w:rPr>
          <w:b/>
          <w:color w:val="000000" w:themeColor="text1"/>
          <w:sz w:val="28"/>
          <w:szCs w:val="28"/>
        </w:rPr>
      </w:pPr>
      <w:r w:rsidRPr="0096319A">
        <w:rPr>
          <w:b/>
          <w:color w:val="000000" w:themeColor="text1"/>
          <w:sz w:val="28"/>
          <w:szCs w:val="28"/>
        </w:rPr>
        <w:t>УЧЕБНО-МЕТОДИЧЕСКИЕ СРЕДСТВА ОБУЧЕНИЯ</w:t>
      </w:r>
    </w:p>
    <w:p w:rsidR="00D04A75" w:rsidRPr="00D04A75" w:rsidRDefault="00D04A75" w:rsidP="00D04A75">
      <w:pPr>
        <w:numPr>
          <w:ilvl w:val="0"/>
          <w:numId w:val="5"/>
        </w:numPr>
        <w:spacing w:after="0" w:line="240" w:lineRule="auto"/>
        <w:ind w:left="709" w:hanging="436"/>
        <w:jc w:val="both"/>
        <w:rPr>
          <w:color w:val="000000" w:themeColor="text1"/>
        </w:rPr>
      </w:pPr>
      <w:proofErr w:type="spellStart"/>
      <w:r w:rsidRPr="00D04A75">
        <w:rPr>
          <w:color w:val="000000" w:themeColor="text1"/>
        </w:rPr>
        <w:lastRenderedPageBreak/>
        <w:t>Босова</w:t>
      </w:r>
      <w:proofErr w:type="spellEnd"/>
      <w:r w:rsidRPr="00D04A75">
        <w:rPr>
          <w:color w:val="000000" w:themeColor="text1"/>
        </w:rPr>
        <w:t xml:space="preserve"> Л.Л., </w:t>
      </w:r>
      <w:proofErr w:type="spellStart"/>
      <w:r w:rsidRPr="00D04A75">
        <w:rPr>
          <w:color w:val="000000" w:themeColor="text1"/>
        </w:rPr>
        <w:t>Босова</w:t>
      </w:r>
      <w:proofErr w:type="spellEnd"/>
      <w:r w:rsidRPr="00D04A75">
        <w:rPr>
          <w:color w:val="000000" w:themeColor="text1"/>
        </w:rPr>
        <w:t xml:space="preserve"> А.Ю. Информатика. Программа для основной школы</w:t>
      </w:r>
      <w:proofErr w:type="gramStart"/>
      <w:r w:rsidRPr="00D04A75">
        <w:rPr>
          <w:color w:val="000000" w:themeColor="text1"/>
        </w:rPr>
        <w:t xml:space="preserve"> :</w:t>
      </w:r>
      <w:proofErr w:type="gramEnd"/>
      <w:r w:rsidRPr="00D04A75">
        <w:rPr>
          <w:color w:val="000000" w:themeColor="text1"/>
        </w:rPr>
        <w:t xml:space="preserve"> 7–9 классы. – М.: БИНОМ. Лаборатория знаний, 2015.</w:t>
      </w:r>
    </w:p>
    <w:p w:rsidR="00D04A75" w:rsidRPr="00D04A75" w:rsidRDefault="00D04A75" w:rsidP="00D04A75">
      <w:pPr>
        <w:numPr>
          <w:ilvl w:val="0"/>
          <w:numId w:val="5"/>
        </w:numPr>
        <w:spacing w:after="0" w:line="240" w:lineRule="auto"/>
        <w:ind w:left="709" w:hanging="436"/>
        <w:jc w:val="both"/>
        <w:rPr>
          <w:color w:val="000000" w:themeColor="text1"/>
        </w:rPr>
      </w:pPr>
      <w:proofErr w:type="spellStart"/>
      <w:r w:rsidRPr="00D04A75">
        <w:rPr>
          <w:color w:val="000000" w:themeColor="text1"/>
        </w:rPr>
        <w:t>Босова</w:t>
      </w:r>
      <w:proofErr w:type="spellEnd"/>
      <w:r w:rsidRPr="00D04A75">
        <w:rPr>
          <w:color w:val="000000" w:themeColor="text1"/>
        </w:rPr>
        <w:t xml:space="preserve"> Л.Л., </w:t>
      </w:r>
      <w:proofErr w:type="spellStart"/>
      <w:r w:rsidRPr="00D04A75">
        <w:rPr>
          <w:color w:val="000000" w:themeColor="text1"/>
        </w:rPr>
        <w:t>Босова</w:t>
      </w:r>
      <w:proofErr w:type="spellEnd"/>
      <w:r w:rsidRPr="00D04A75">
        <w:rPr>
          <w:color w:val="000000" w:themeColor="text1"/>
        </w:rPr>
        <w:t xml:space="preserve"> А.Ю. Информатика: Учебник для 7 класса. – М.: БИНОМ. Лаборатория знаний, 201</w:t>
      </w:r>
      <w:r w:rsidRPr="00D04A75">
        <w:rPr>
          <w:color w:val="000000" w:themeColor="text1"/>
          <w:lang w:val="en-US"/>
        </w:rPr>
        <w:t>5</w:t>
      </w:r>
      <w:r w:rsidRPr="00D04A75">
        <w:rPr>
          <w:color w:val="000000" w:themeColor="text1"/>
        </w:rPr>
        <w:t>.</w:t>
      </w:r>
    </w:p>
    <w:p w:rsidR="00D04A75" w:rsidRPr="00D04A75" w:rsidRDefault="00D04A75" w:rsidP="00D04A75">
      <w:pPr>
        <w:numPr>
          <w:ilvl w:val="0"/>
          <w:numId w:val="5"/>
        </w:numPr>
        <w:spacing w:after="0" w:line="240" w:lineRule="auto"/>
        <w:ind w:left="709" w:hanging="436"/>
        <w:jc w:val="both"/>
        <w:rPr>
          <w:color w:val="000000" w:themeColor="text1"/>
        </w:rPr>
      </w:pPr>
      <w:proofErr w:type="spellStart"/>
      <w:r w:rsidRPr="00D04A75">
        <w:rPr>
          <w:color w:val="000000" w:themeColor="text1"/>
        </w:rPr>
        <w:t>Босова</w:t>
      </w:r>
      <w:proofErr w:type="spellEnd"/>
      <w:r w:rsidRPr="00D04A75">
        <w:rPr>
          <w:color w:val="000000" w:themeColor="text1"/>
        </w:rPr>
        <w:t xml:space="preserve"> Л.Л., </w:t>
      </w:r>
      <w:proofErr w:type="spellStart"/>
      <w:r w:rsidRPr="00D04A75">
        <w:rPr>
          <w:color w:val="000000" w:themeColor="text1"/>
        </w:rPr>
        <w:t>Босова</w:t>
      </w:r>
      <w:proofErr w:type="spellEnd"/>
      <w:r w:rsidRPr="00D04A75">
        <w:rPr>
          <w:color w:val="000000" w:themeColor="text1"/>
        </w:rPr>
        <w:t xml:space="preserve"> А.Б. Информатика: рабочая тетрадь для 7 класса. – М.: БИНОМ. Лаборатория знаний, 201</w:t>
      </w:r>
      <w:r w:rsidRPr="00D04A75">
        <w:rPr>
          <w:color w:val="000000" w:themeColor="text1"/>
          <w:lang w:val="en-US"/>
        </w:rPr>
        <w:t>5</w:t>
      </w:r>
      <w:r w:rsidRPr="00D04A75">
        <w:rPr>
          <w:color w:val="000000" w:themeColor="text1"/>
        </w:rPr>
        <w:t>.</w:t>
      </w:r>
    </w:p>
    <w:p w:rsidR="00D04A75" w:rsidRPr="00D04A75" w:rsidRDefault="00D04A75" w:rsidP="00D04A75">
      <w:pPr>
        <w:numPr>
          <w:ilvl w:val="0"/>
          <w:numId w:val="5"/>
        </w:numPr>
        <w:spacing w:after="0" w:line="240" w:lineRule="auto"/>
        <w:ind w:left="709" w:hanging="436"/>
        <w:jc w:val="both"/>
        <w:rPr>
          <w:color w:val="000000" w:themeColor="text1"/>
        </w:rPr>
      </w:pPr>
      <w:proofErr w:type="spellStart"/>
      <w:r w:rsidRPr="00D04A75">
        <w:rPr>
          <w:color w:val="000000" w:themeColor="text1"/>
        </w:rPr>
        <w:t>Босова</w:t>
      </w:r>
      <w:proofErr w:type="spellEnd"/>
      <w:r w:rsidRPr="00D04A75">
        <w:rPr>
          <w:color w:val="000000" w:themeColor="text1"/>
        </w:rPr>
        <w:t xml:space="preserve"> Л.Л., </w:t>
      </w:r>
      <w:proofErr w:type="spellStart"/>
      <w:r w:rsidRPr="00D04A75">
        <w:rPr>
          <w:color w:val="000000" w:themeColor="text1"/>
        </w:rPr>
        <w:t>Босова</w:t>
      </w:r>
      <w:proofErr w:type="spellEnd"/>
      <w:r w:rsidRPr="00D04A75">
        <w:rPr>
          <w:color w:val="000000" w:themeColor="text1"/>
        </w:rPr>
        <w:t xml:space="preserve"> А.Ю. Информатика. 7–9 классы</w:t>
      </w:r>
      <w:proofErr w:type="gramStart"/>
      <w:r w:rsidRPr="00D04A75">
        <w:rPr>
          <w:color w:val="000000" w:themeColor="text1"/>
        </w:rPr>
        <w:t xml:space="preserve"> :</w:t>
      </w:r>
      <w:proofErr w:type="gramEnd"/>
      <w:r w:rsidRPr="00D04A75">
        <w:rPr>
          <w:color w:val="000000" w:themeColor="text1"/>
        </w:rPr>
        <w:t xml:space="preserve"> методическое пособие. – М.: БИНОМ. Лаборатория знаний, 2013.</w:t>
      </w:r>
    </w:p>
    <w:p w:rsidR="00D04A75" w:rsidRPr="00D04A75" w:rsidRDefault="00D04A75" w:rsidP="00D04A75">
      <w:pPr>
        <w:numPr>
          <w:ilvl w:val="0"/>
          <w:numId w:val="5"/>
        </w:numPr>
        <w:spacing w:after="0" w:line="240" w:lineRule="auto"/>
        <w:ind w:left="709" w:hanging="436"/>
        <w:jc w:val="both"/>
        <w:rPr>
          <w:color w:val="000000" w:themeColor="text1"/>
        </w:rPr>
      </w:pPr>
      <w:proofErr w:type="spellStart"/>
      <w:r w:rsidRPr="00D04A75">
        <w:rPr>
          <w:color w:val="000000" w:themeColor="text1"/>
        </w:rPr>
        <w:t>Босова</w:t>
      </w:r>
      <w:proofErr w:type="spellEnd"/>
      <w:r w:rsidRPr="00D04A75">
        <w:rPr>
          <w:color w:val="000000" w:themeColor="text1"/>
        </w:rPr>
        <w:t xml:space="preserve"> Л.Л., </w:t>
      </w:r>
      <w:proofErr w:type="spellStart"/>
      <w:r w:rsidRPr="00D04A75">
        <w:rPr>
          <w:color w:val="000000" w:themeColor="text1"/>
        </w:rPr>
        <w:t>Босова</w:t>
      </w:r>
      <w:proofErr w:type="spellEnd"/>
      <w:r w:rsidRPr="00D04A75">
        <w:rPr>
          <w:color w:val="000000" w:themeColor="text1"/>
        </w:rPr>
        <w:t xml:space="preserve"> А.Ю. Электронное приложение к учебнику  «Информатика. 7 класс»</w:t>
      </w:r>
    </w:p>
    <w:p w:rsidR="00D04A75" w:rsidRPr="00D04A75" w:rsidRDefault="00D04A75" w:rsidP="00D04A75">
      <w:pPr>
        <w:pStyle w:val="a3"/>
      </w:pPr>
      <w:r w:rsidRPr="00D04A75">
        <w:rPr>
          <w:color w:val="000000" w:themeColor="text1"/>
        </w:rPr>
        <w:t xml:space="preserve">Материалы авторской мастерской </w:t>
      </w:r>
      <w:proofErr w:type="spellStart"/>
      <w:r w:rsidRPr="00D04A75">
        <w:rPr>
          <w:color w:val="000000" w:themeColor="text1"/>
        </w:rPr>
        <w:t>Босовой</w:t>
      </w:r>
      <w:proofErr w:type="spellEnd"/>
      <w:r w:rsidRPr="00D04A75">
        <w:rPr>
          <w:color w:val="000000" w:themeColor="text1"/>
        </w:rPr>
        <w:t> Л.Л. (</w:t>
      </w:r>
      <w:proofErr w:type="spellStart"/>
      <w:r w:rsidRPr="00D04A75">
        <w:rPr>
          <w:color w:val="000000" w:themeColor="text1"/>
        </w:rPr>
        <w:t>metodist.lbz.ru</w:t>
      </w:r>
      <w:proofErr w:type="spellEnd"/>
      <w:r w:rsidRPr="00D04A75">
        <w:rPr>
          <w:color w:val="000000" w:themeColor="text1"/>
        </w:rPr>
        <w:t>/)</w:t>
      </w: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4D0C20" w:rsidRDefault="004D0C20" w:rsidP="00D04A75">
      <w:pPr>
        <w:pStyle w:val="a3"/>
      </w:pPr>
    </w:p>
    <w:p w:rsidR="004D0C20" w:rsidRDefault="004D0C20" w:rsidP="00D04A75">
      <w:pPr>
        <w:pStyle w:val="a3"/>
      </w:pPr>
    </w:p>
    <w:p w:rsidR="004D0C20" w:rsidRDefault="004D0C20" w:rsidP="00D04A75">
      <w:pPr>
        <w:pStyle w:val="a3"/>
      </w:pPr>
    </w:p>
    <w:p w:rsidR="004D0C20" w:rsidRDefault="004D0C20" w:rsidP="00D04A75">
      <w:pPr>
        <w:pStyle w:val="a3"/>
      </w:pPr>
    </w:p>
    <w:p w:rsidR="004D0C20" w:rsidRDefault="004D0C20" w:rsidP="00D04A75">
      <w:pPr>
        <w:pStyle w:val="a3"/>
      </w:pPr>
    </w:p>
    <w:p w:rsidR="004D0C20" w:rsidRDefault="004D0C20" w:rsidP="00D04A75">
      <w:pPr>
        <w:pStyle w:val="a3"/>
      </w:pPr>
    </w:p>
    <w:p w:rsidR="004D0C20" w:rsidRDefault="004D0C20" w:rsidP="00D04A75">
      <w:pPr>
        <w:pStyle w:val="a3"/>
      </w:pPr>
    </w:p>
    <w:p w:rsidR="004D0C20" w:rsidRDefault="004D0C20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tbl>
      <w:tblPr>
        <w:tblW w:w="8240" w:type="dxa"/>
        <w:tblLook w:val="04A0"/>
      </w:tblPr>
      <w:tblGrid>
        <w:gridCol w:w="700"/>
        <w:gridCol w:w="6580"/>
        <w:gridCol w:w="960"/>
      </w:tblGrid>
      <w:tr w:rsidR="00D04A75" w:rsidRPr="00D04A75" w:rsidTr="00D04A7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4A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класс информатика 201  -201    </w:t>
            </w:r>
            <w:proofErr w:type="spellStart"/>
            <w:r w:rsidRPr="00D04A75">
              <w:rPr>
                <w:rFonts w:ascii="Calibri" w:eastAsia="Times New Roman" w:hAnsi="Calibri" w:cs="Calibri"/>
                <w:color w:val="000000"/>
                <w:lang w:eastAsia="ru-RU"/>
              </w:rPr>
              <w:t>у.г</w:t>
            </w:r>
            <w:proofErr w:type="spellEnd"/>
            <w:r w:rsidRPr="00D04A7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04A75" w:rsidRPr="00D04A75" w:rsidTr="00D04A7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A75" w:rsidRPr="00D04A75" w:rsidTr="00D04A7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D04A75" w:rsidRPr="00D04A75" w:rsidTr="00D04A7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</w:tr>
      <w:tr w:rsidR="00D04A75" w:rsidRPr="00D04A75" w:rsidTr="00D04A75">
        <w:trPr>
          <w:trHeight w:val="315"/>
        </w:trPr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</w:tr>
      <w:tr w:rsidR="00D04A75" w:rsidRPr="00D04A75" w:rsidTr="00D04A7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«Информация и информационные процессы»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её свойства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процессы. Обработка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процессы. Хранение и передача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паутина как информационное хранилище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форма представления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00"/>
        </w:trPr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«Компьютер как универсальное устройство для работы с информацией»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компоненты компьютера и их функции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компьютер.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Файлы и файловые 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Пользовательский интерфейс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«Обработка графической информации»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изображения на экране компьютера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графических изображений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«Обработка текстовой информации»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документы и технологии их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текстовых документов на компьютере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Прямое форматирование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Стилевое форматирование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Визуализация информации в текстовых документах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текста и системы компьютерного перевода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количественных параметров текстовых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реферата История вычислительной 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«Мультимедиа»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мультимедиа.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презентации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мультимедийной презентации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курса.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A75" w:rsidRPr="00D04A75" w:rsidTr="00D04A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75" w:rsidRPr="00D04A75" w:rsidRDefault="00D04A75" w:rsidP="00D0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04A75" w:rsidRDefault="00D04A75" w:rsidP="00D04A75">
      <w:pPr>
        <w:pStyle w:val="a3"/>
      </w:pPr>
      <w:bookmarkStart w:id="8" w:name="_GoBack"/>
      <w:bookmarkEnd w:id="8"/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D04A75" w:rsidRDefault="00D04A75" w:rsidP="00D04A75">
      <w:pPr>
        <w:pStyle w:val="a3"/>
      </w:pPr>
    </w:p>
    <w:p w:rsidR="00F8714F" w:rsidRDefault="00F8714F" w:rsidP="00F8714F">
      <w:pPr>
        <w:pStyle w:val="a3"/>
      </w:pPr>
      <w:r>
        <w:t>http://ict.edu.ru Информационно-коммуникационные технологии в образовании: федеральный образовательный портал</w:t>
      </w:r>
    </w:p>
    <w:p w:rsidR="00F8714F" w:rsidRDefault="00F8714F" w:rsidP="00F8714F">
      <w:pPr>
        <w:pStyle w:val="a3"/>
      </w:pPr>
    </w:p>
    <w:p w:rsidR="00F8714F" w:rsidRDefault="00F8714F" w:rsidP="00F8714F">
      <w:pPr>
        <w:pStyle w:val="a3"/>
      </w:pPr>
      <w:r>
        <w:t>http://www.intuit.ru Интернет-университет информационных технологий (</w:t>
      </w:r>
      <w:proofErr w:type="spellStart"/>
      <w:r>
        <w:t>ИНТУИТ</w:t>
      </w:r>
      <w:proofErr w:type="gramStart"/>
      <w:r>
        <w:t>.р</w:t>
      </w:r>
      <w:proofErr w:type="gramEnd"/>
      <w:r>
        <w:t>у</w:t>
      </w:r>
      <w:proofErr w:type="spellEnd"/>
      <w:r>
        <w:t>)</w:t>
      </w:r>
    </w:p>
    <w:p w:rsidR="00F8714F" w:rsidRDefault="00F8714F" w:rsidP="00F8714F">
      <w:pPr>
        <w:pStyle w:val="a3"/>
      </w:pPr>
    </w:p>
    <w:p w:rsidR="00F8714F" w:rsidRDefault="00F8714F" w:rsidP="00F8714F">
      <w:pPr>
        <w:pStyle w:val="a3"/>
      </w:pPr>
      <w:r>
        <w:t>http://www.rusedu.info Информатика и ИКТ в образовании</w:t>
      </w:r>
    </w:p>
    <w:p w:rsidR="00F8714F" w:rsidRDefault="00F8714F" w:rsidP="00F8714F">
      <w:pPr>
        <w:pStyle w:val="a3"/>
      </w:pPr>
    </w:p>
    <w:p w:rsidR="00F8714F" w:rsidRDefault="00F8714F" w:rsidP="00F8714F">
      <w:pPr>
        <w:pStyle w:val="a3"/>
      </w:pPr>
      <w:r>
        <w:t xml:space="preserve">http://algolist.manual.ru Алгоритмы, методы, </w:t>
      </w:r>
      <w:proofErr w:type="spellStart"/>
      <w:r>
        <w:t>исходники</w:t>
      </w:r>
      <w:proofErr w:type="spellEnd"/>
    </w:p>
    <w:p w:rsidR="00F8714F" w:rsidRDefault="00F8714F" w:rsidP="00F8714F">
      <w:pPr>
        <w:pStyle w:val="a3"/>
      </w:pPr>
    </w:p>
    <w:p w:rsidR="00F8714F" w:rsidRDefault="00F8714F" w:rsidP="00F8714F">
      <w:pPr>
        <w:pStyle w:val="a3"/>
      </w:pPr>
      <w:r>
        <w:t>http://www.computer_museum.ru Виртуальный компьютерный музей</w:t>
      </w:r>
    </w:p>
    <w:p w:rsidR="00F8714F" w:rsidRDefault="00F8714F" w:rsidP="00F8714F">
      <w:pPr>
        <w:pStyle w:val="a3"/>
      </w:pPr>
    </w:p>
    <w:p w:rsidR="00F8714F" w:rsidRDefault="00F8714F" w:rsidP="00F8714F">
      <w:pPr>
        <w:pStyle w:val="a3"/>
      </w:pPr>
      <w:r>
        <w:t>http://infoschool.narod.ru Информатика в школе: сайт И.Е. Смирновой</w:t>
      </w:r>
    </w:p>
    <w:p w:rsidR="00F8714F" w:rsidRDefault="00F8714F" w:rsidP="00F8714F">
      <w:pPr>
        <w:pStyle w:val="a3"/>
      </w:pPr>
    </w:p>
    <w:p w:rsidR="00F8714F" w:rsidRDefault="00F8714F" w:rsidP="00F8714F">
      <w:pPr>
        <w:pStyle w:val="a3"/>
      </w:pPr>
      <w:r>
        <w:t>http://www.nethistory.ru История Интернета в России</w:t>
      </w:r>
    </w:p>
    <w:p w:rsidR="00F8714F" w:rsidRDefault="00F8714F" w:rsidP="00F8714F">
      <w:pPr>
        <w:pStyle w:val="a3"/>
      </w:pPr>
    </w:p>
    <w:p w:rsidR="00D04A75" w:rsidRDefault="00F8714F" w:rsidP="00F8714F">
      <w:pPr>
        <w:pStyle w:val="a3"/>
      </w:pPr>
      <w:r>
        <w:t>http://www.klyaksa.net Клякс@.net: Информатика в школе. Компьютер на уроках</w:t>
      </w:r>
    </w:p>
    <w:sectPr w:rsidR="00D04A75" w:rsidSect="00254AF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01E"/>
    <w:multiLevelType w:val="hybridMultilevel"/>
    <w:tmpl w:val="F2147D58"/>
    <w:lvl w:ilvl="0" w:tplc="40C4134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2B0365"/>
    <w:multiLevelType w:val="hybridMultilevel"/>
    <w:tmpl w:val="B3B24192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A41133"/>
    <w:multiLevelType w:val="hybridMultilevel"/>
    <w:tmpl w:val="DF9CFFB8"/>
    <w:lvl w:ilvl="0" w:tplc="E1CE4116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4A75"/>
    <w:rsid w:val="00254AFF"/>
    <w:rsid w:val="002E1D2F"/>
    <w:rsid w:val="004D0C20"/>
    <w:rsid w:val="00AC740D"/>
    <w:rsid w:val="00B37CE4"/>
    <w:rsid w:val="00D04A75"/>
    <w:rsid w:val="00F8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75"/>
    <w:pPr>
      <w:spacing w:after="200" w:line="276" w:lineRule="auto"/>
      <w:jc w:val="center"/>
    </w:pPr>
  </w:style>
  <w:style w:type="paragraph" w:styleId="2">
    <w:name w:val="heading 2"/>
    <w:basedOn w:val="a"/>
    <w:next w:val="a"/>
    <w:link w:val="20"/>
    <w:qFormat/>
    <w:rsid w:val="00D04A75"/>
    <w:pPr>
      <w:keepNext/>
      <w:spacing w:after="0" w:line="240" w:lineRule="auto"/>
      <w:ind w:firstLine="567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4A75"/>
    <w:pPr>
      <w:keepNext/>
      <w:spacing w:before="240" w:after="60" w:line="240" w:lineRule="auto"/>
      <w:jc w:val="left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A7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04A75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4A75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D04A75"/>
    <w:pPr>
      <w:spacing w:after="160" w:line="259" w:lineRule="auto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04A75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3921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user</cp:lastModifiedBy>
  <cp:revision>4</cp:revision>
  <dcterms:created xsi:type="dcterms:W3CDTF">2018-10-31T12:08:00Z</dcterms:created>
  <dcterms:modified xsi:type="dcterms:W3CDTF">2018-10-31T11:49:00Z</dcterms:modified>
</cp:coreProperties>
</file>