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8" w:rsidRDefault="00456278">
      <w:pPr>
        <w:pStyle w:val="a3"/>
        <w:spacing w:before="7"/>
        <w:ind w:left="0"/>
        <w:jc w:val="left"/>
        <w:rPr>
          <w:sz w:val="14"/>
        </w:rPr>
      </w:pPr>
    </w:p>
    <w:p w:rsidR="00FC311C" w:rsidRDefault="00FC311C" w:rsidP="00FC311C">
      <w:pPr>
        <w:tabs>
          <w:tab w:val="left" w:pos="9288"/>
        </w:tabs>
        <w:jc w:val="right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«Утверждаю»</w:t>
      </w:r>
    </w:p>
    <w:p w:rsidR="00FC311C" w:rsidRDefault="00FC311C" w:rsidP="00FC311C">
      <w:pPr>
        <w:tabs>
          <w:tab w:val="left" w:pos="9288"/>
        </w:tabs>
        <w:jc w:val="right"/>
      </w:pPr>
      <w:r>
        <w:rPr>
          <w:rFonts w:asciiTheme="minorHAnsi" w:hAnsiTheme="minorHAnsi" w:cstheme="minorBidi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Директор НОЧУ «СОШ «Феникс»: </w:t>
      </w:r>
    </w:p>
    <w:p w:rsidR="00FC311C" w:rsidRDefault="00FC311C" w:rsidP="00FC311C">
      <w:pPr>
        <w:tabs>
          <w:tab w:val="left" w:pos="9288"/>
        </w:tabs>
        <w:jc w:val="right"/>
      </w:pPr>
    </w:p>
    <w:p w:rsidR="00FC311C" w:rsidRDefault="00FC311C" w:rsidP="00FC311C">
      <w:pPr>
        <w:tabs>
          <w:tab w:val="left" w:pos="9288"/>
        </w:tabs>
        <w:jc w:val="right"/>
      </w:pPr>
      <w:r>
        <w:t>Зверева Т. И. /____________/</w:t>
      </w:r>
    </w:p>
    <w:p w:rsidR="00FC311C" w:rsidRDefault="00FC311C" w:rsidP="00FC311C">
      <w:pPr>
        <w:tabs>
          <w:tab w:val="left" w:pos="9288"/>
        </w:tabs>
        <w:jc w:val="right"/>
      </w:pPr>
      <w:r>
        <w:t>«</w:t>
      </w:r>
      <w:r>
        <w:t>01</w:t>
      </w:r>
      <w:r>
        <w:t xml:space="preserve">» </w:t>
      </w:r>
      <w:r>
        <w:t xml:space="preserve">сентября </w:t>
      </w:r>
      <w:r>
        <w:t xml:space="preserve"> 201</w:t>
      </w:r>
      <w:r>
        <w:t>7</w:t>
      </w:r>
      <w:bookmarkStart w:id="0" w:name="_GoBack"/>
      <w:bookmarkEnd w:id="0"/>
      <w:r>
        <w:t xml:space="preserve"> г.</w:t>
      </w:r>
    </w:p>
    <w:p w:rsidR="00FC311C" w:rsidRDefault="00FC311C" w:rsidP="00FC311C">
      <w:pPr>
        <w:tabs>
          <w:tab w:val="left" w:pos="9288"/>
        </w:tabs>
        <w:jc w:val="right"/>
      </w:pPr>
    </w:p>
    <w:p w:rsidR="00456278" w:rsidRDefault="00456278">
      <w:pPr>
        <w:pStyle w:val="a3"/>
        <w:ind w:left="0"/>
        <w:jc w:val="left"/>
        <w:rPr>
          <w:sz w:val="20"/>
        </w:rPr>
      </w:pPr>
    </w:p>
    <w:p w:rsidR="00456278" w:rsidRDefault="00456278">
      <w:pPr>
        <w:pStyle w:val="a3"/>
        <w:ind w:left="0"/>
        <w:jc w:val="left"/>
        <w:rPr>
          <w:sz w:val="20"/>
        </w:rPr>
      </w:pPr>
    </w:p>
    <w:p w:rsidR="00456278" w:rsidRDefault="00456278">
      <w:pPr>
        <w:pStyle w:val="a3"/>
        <w:ind w:left="0"/>
        <w:jc w:val="left"/>
        <w:rPr>
          <w:sz w:val="20"/>
        </w:rPr>
      </w:pPr>
    </w:p>
    <w:p w:rsidR="00456278" w:rsidRDefault="00456278">
      <w:pPr>
        <w:pStyle w:val="a3"/>
        <w:spacing w:before="5"/>
        <w:ind w:left="0"/>
        <w:jc w:val="left"/>
        <w:rPr>
          <w:sz w:val="21"/>
        </w:rPr>
      </w:pPr>
    </w:p>
    <w:p w:rsidR="00456278" w:rsidRDefault="00895D0B">
      <w:pPr>
        <w:pStyle w:val="11"/>
        <w:spacing w:before="1" w:line="240" w:lineRule="auto"/>
        <w:ind w:left="819"/>
      </w:pPr>
      <w:r>
        <w:t xml:space="preserve">Положение о порядке выдачи документов, подтверждающих обучение </w:t>
      </w:r>
      <w:proofErr w:type="gramStart"/>
      <w:r>
        <w:t>в</w:t>
      </w:r>
      <w:proofErr w:type="gramEnd"/>
    </w:p>
    <w:p w:rsidR="000851C1" w:rsidRDefault="000851C1" w:rsidP="000851C1">
      <w:pPr>
        <w:tabs>
          <w:tab w:val="left" w:pos="9288"/>
        </w:tabs>
        <w:jc w:val="center"/>
        <w:rPr>
          <w:b/>
        </w:rPr>
      </w:pPr>
      <w:r>
        <w:rPr>
          <w:b/>
        </w:rPr>
        <w:t xml:space="preserve">Негосударственном образовательном </w:t>
      </w:r>
      <w:proofErr w:type="gramStart"/>
      <w:r>
        <w:rPr>
          <w:b/>
        </w:rPr>
        <w:t>учреждении</w:t>
      </w:r>
      <w:proofErr w:type="gramEnd"/>
      <w:r>
        <w:rPr>
          <w:b/>
        </w:rPr>
        <w:t xml:space="preserve"> </w:t>
      </w:r>
    </w:p>
    <w:p w:rsidR="000851C1" w:rsidRDefault="000851C1" w:rsidP="000851C1">
      <w:pPr>
        <w:pStyle w:val="a4"/>
        <w:tabs>
          <w:tab w:val="left" w:pos="462"/>
        </w:tabs>
        <w:spacing w:line="273" w:lineRule="exact"/>
        <w:ind w:left="462" w:firstLine="0"/>
        <w:jc w:val="center"/>
        <w:rPr>
          <w:b/>
        </w:rPr>
      </w:pPr>
      <w:r>
        <w:rPr>
          <w:b/>
        </w:rPr>
        <w:t>«Средняя общеобразовательная школа «Феникс»</w:t>
      </w:r>
    </w:p>
    <w:p w:rsidR="000851C1" w:rsidRDefault="000851C1" w:rsidP="000851C1">
      <w:pPr>
        <w:pStyle w:val="a4"/>
        <w:tabs>
          <w:tab w:val="left" w:pos="462"/>
        </w:tabs>
        <w:spacing w:line="273" w:lineRule="exact"/>
        <w:ind w:left="462" w:firstLine="0"/>
        <w:jc w:val="center"/>
        <w:rPr>
          <w:b/>
          <w:sz w:val="24"/>
        </w:rPr>
      </w:pPr>
    </w:p>
    <w:p w:rsidR="00456278" w:rsidRDefault="00895D0B" w:rsidP="000851C1">
      <w:pPr>
        <w:pStyle w:val="a4"/>
        <w:numPr>
          <w:ilvl w:val="0"/>
          <w:numId w:val="2"/>
        </w:numPr>
        <w:tabs>
          <w:tab w:val="left" w:pos="462"/>
        </w:tabs>
        <w:spacing w:line="273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851C1" w:rsidRPr="000851C1" w:rsidRDefault="00895D0B" w:rsidP="000851C1">
      <w:pPr>
        <w:pStyle w:val="a4"/>
        <w:numPr>
          <w:ilvl w:val="1"/>
          <w:numId w:val="2"/>
        </w:numPr>
        <w:tabs>
          <w:tab w:val="left" w:pos="810"/>
        </w:tabs>
        <w:ind w:right="228"/>
        <w:rPr>
          <w:sz w:val="24"/>
        </w:rPr>
      </w:pPr>
      <w:r w:rsidRPr="000851C1">
        <w:rPr>
          <w:sz w:val="24"/>
        </w:rPr>
        <w:t xml:space="preserve">Настоящее Положение разработано на основании </w:t>
      </w:r>
      <w:hyperlink r:id="rId8">
        <w:r w:rsidRPr="000851C1">
          <w:rPr>
            <w:sz w:val="24"/>
          </w:rPr>
          <w:t>части 4</w:t>
        </w:r>
      </w:hyperlink>
      <w:r w:rsidRPr="000851C1">
        <w:rPr>
          <w:sz w:val="24"/>
        </w:rPr>
        <w:t xml:space="preserve"> ст. 33 Федерального закона "Об образовании в Российской Федерации" от 29.12.2012 №273-ФЗ, Устава </w:t>
      </w:r>
      <w:r w:rsidR="000851C1" w:rsidRPr="00520DA6">
        <w:t>НОЧУ «СОШ «Феникс»</w:t>
      </w:r>
      <w:r w:rsidR="000851C1">
        <w:t>.</w:t>
      </w:r>
    </w:p>
    <w:p w:rsidR="00456278" w:rsidRPr="000851C1" w:rsidRDefault="00895D0B" w:rsidP="000851C1">
      <w:pPr>
        <w:pStyle w:val="a4"/>
        <w:numPr>
          <w:ilvl w:val="1"/>
          <w:numId w:val="2"/>
        </w:numPr>
        <w:tabs>
          <w:tab w:val="left" w:pos="810"/>
        </w:tabs>
        <w:ind w:right="228"/>
        <w:rPr>
          <w:sz w:val="24"/>
        </w:rPr>
      </w:pPr>
      <w:r w:rsidRPr="000851C1">
        <w:rPr>
          <w:sz w:val="24"/>
        </w:rPr>
        <w:t>Обучающиеся – это лица, осваивающие образовательные программы начального общего, основного общего образования, среднего общего</w:t>
      </w:r>
      <w:r w:rsidRPr="000851C1">
        <w:rPr>
          <w:spacing w:val="-5"/>
          <w:sz w:val="24"/>
        </w:rPr>
        <w:t xml:space="preserve"> </w:t>
      </w:r>
      <w:r w:rsidRPr="000851C1">
        <w:rPr>
          <w:sz w:val="24"/>
        </w:rPr>
        <w:t>образования.</w:t>
      </w:r>
    </w:p>
    <w:p w:rsidR="00456278" w:rsidRDefault="00895D0B">
      <w:pPr>
        <w:pStyle w:val="11"/>
        <w:numPr>
          <w:ilvl w:val="0"/>
          <w:numId w:val="2"/>
        </w:numPr>
        <w:tabs>
          <w:tab w:val="left" w:pos="462"/>
        </w:tabs>
        <w:spacing w:before="3"/>
        <w:jc w:val="left"/>
      </w:pPr>
      <w:r>
        <w:t>Выдача документов, подтверждающих</w:t>
      </w:r>
      <w:r>
        <w:rPr>
          <w:spacing w:val="-1"/>
        </w:rPr>
        <w:t xml:space="preserve"> </w:t>
      </w:r>
      <w:r>
        <w:t>обучение</w:t>
      </w:r>
    </w:p>
    <w:p w:rsidR="00456278" w:rsidRDefault="00895D0B">
      <w:pPr>
        <w:pStyle w:val="a4"/>
        <w:numPr>
          <w:ilvl w:val="1"/>
          <w:numId w:val="2"/>
        </w:numPr>
        <w:tabs>
          <w:tab w:val="left" w:pos="806"/>
        </w:tabs>
        <w:spacing w:line="274" w:lineRule="exact"/>
        <w:ind w:left="805" w:hanging="420"/>
        <w:rPr>
          <w:sz w:val="24"/>
        </w:rPr>
      </w:pP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выдаются следующие документы, подтверждающие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обучение:</w:t>
      </w:r>
    </w:p>
    <w:p w:rsidR="00456278" w:rsidRDefault="00895D0B">
      <w:pPr>
        <w:pStyle w:val="a4"/>
        <w:numPr>
          <w:ilvl w:val="2"/>
          <w:numId w:val="2"/>
        </w:numPr>
        <w:tabs>
          <w:tab w:val="left" w:pos="1034"/>
        </w:tabs>
        <w:ind w:right="224"/>
        <w:rPr>
          <w:sz w:val="24"/>
        </w:rPr>
      </w:pPr>
      <w:r>
        <w:rPr>
          <w:sz w:val="24"/>
        </w:rPr>
        <w:t>Справка об обучении в образовательном учреждении, реализующим основные образовательные программы основного общего и среднего общего образования и не прошедшим государственную итоговую аттестацию или получившим неудовлетворительные результаты содержит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данные:</w:t>
      </w:r>
    </w:p>
    <w:p w:rsidR="00456278" w:rsidRDefault="00895D0B">
      <w:pPr>
        <w:pStyle w:val="a3"/>
        <w:spacing w:before="6" w:line="237" w:lineRule="auto"/>
        <w:ind w:right="228" w:firstLine="283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</w:t>
      </w:r>
      <w:r>
        <w:rPr>
          <w:spacing w:val="-1"/>
        </w:rPr>
        <w:t xml:space="preserve"> </w:t>
      </w:r>
      <w:r>
        <w:t>аттестации.</w:t>
      </w:r>
    </w:p>
    <w:p w:rsidR="00456278" w:rsidRDefault="00895D0B">
      <w:pPr>
        <w:pStyle w:val="a4"/>
        <w:numPr>
          <w:ilvl w:val="2"/>
          <w:numId w:val="2"/>
        </w:numPr>
        <w:tabs>
          <w:tab w:val="left" w:pos="1374"/>
        </w:tabs>
        <w:ind w:left="385" w:right="232" w:firstLine="285"/>
        <w:rPr>
          <w:sz w:val="24"/>
        </w:rPr>
      </w:pPr>
      <w:r>
        <w:rPr>
          <w:sz w:val="24"/>
        </w:rPr>
        <w:t>Справка о результатах государственной (итоговой) аттестации содержит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данные:</w:t>
      </w:r>
    </w:p>
    <w:p w:rsidR="00456278" w:rsidRDefault="00895D0B">
      <w:pPr>
        <w:pStyle w:val="a3"/>
        <w:spacing w:before="6" w:line="237" w:lineRule="auto"/>
        <w:ind w:left="668" w:right="230" w:firstLine="285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7"/>
          <w:sz w:val="20"/>
        </w:rPr>
        <w:t xml:space="preserve"> </w:t>
      </w:r>
      <w:r>
        <w:t>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</w:t>
      </w:r>
      <w:r>
        <w:rPr>
          <w:spacing w:val="-7"/>
        </w:rPr>
        <w:t xml:space="preserve"> </w:t>
      </w:r>
      <w:r>
        <w:t>результаты.</w:t>
      </w:r>
    </w:p>
    <w:p w:rsidR="00456278" w:rsidRDefault="00895D0B">
      <w:pPr>
        <w:pStyle w:val="a4"/>
        <w:numPr>
          <w:ilvl w:val="2"/>
          <w:numId w:val="2"/>
        </w:numPr>
        <w:tabs>
          <w:tab w:val="left" w:pos="1384"/>
        </w:tabs>
        <w:spacing w:before="1"/>
        <w:ind w:left="385" w:right="227" w:firstLine="285"/>
        <w:rPr>
          <w:sz w:val="24"/>
        </w:rPr>
      </w:pPr>
      <w:r>
        <w:rPr>
          <w:sz w:val="24"/>
        </w:rPr>
        <w:t xml:space="preserve">Справка об обучении в </w:t>
      </w:r>
      <w:r w:rsidR="000851C1" w:rsidRPr="00520DA6">
        <w:t>НОЧУ «СОШ «Феникс»</w:t>
      </w:r>
      <w:r>
        <w:rPr>
          <w:sz w:val="24"/>
        </w:rPr>
        <w:t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 содержит следующие данные:</w:t>
      </w:r>
    </w:p>
    <w:p w:rsidR="00456278" w:rsidRDefault="00895D0B">
      <w:pPr>
        <w:pStyle w:val="a3"/>
        <w:spacing w:before="8" w:line="235" w:lineRule="auto"/>
        <w:ind w:right="231" w:firstLine="283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фамилию, имя, отчество учащегося, в каком классе обучается, в какой школе обучается, дата зачисления (перевода в следующий</w:t>
      </w:r>
      <w:r>
        <w:rPr>
          <w:spacing w:val="-8"/>
        </w:rPr>
        <w:t xml:space="preserve"> </w:t>
      </w:r>
      <w:r>
        <w:t>класс).</w:t>
      </w:r>
    </w:p>
    <w:p w:rsidR="00456278" w:rsidRDefault="00895D0B">
      <w:pPr>
        <w:pStyle w:val="a4"/>
        <w:numPr>
          <w:ilvl w:val="2"/>
          <w:numId w:val="2"/>
        </w:numPr>
        <w:tabs>
          <w:tab w:val="left" w:pos="1326"/>
        </w:tabs>
        <w:spacing w:before="1"/>
        <w:ind w:left="385" w:right="232" w:firstLine="285"/>
        <w:rPr>
          <w:sz w:val="24"/>
        </w:rPr>
      </w:pPr>
      <w:proofErr w:type="gramStart"/>
      <w:r>
        <w:rPr>
          <w:sz w:val="24"/>
        </w:rPr>
        <w:t xml:space="preserve">Справка-подтверждение о зачислении в </w:t>
      </w:r>
      <w:r w:rsidR="000851C1" w:rsidRPr="00520DA6">
        <w:t>НОЧУ «СОШ «Феникс»</w:t>
      </w:r>
      <w:r w:rsidR="000851C1">
        <w:t xml:space="preserve"> </w:t>
      </w:r>
      <w:r>
        <w:rPr>
          <w:sz w:val="24"/>
        </w:rPr>
        <w:t>после предоставления необходимой документации, выдаваемая для предъявления в образовательное учреждение, из которого переводится обучающийся, содержит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данные.</w:t>
      </w:r>
      <w:proofErr w:type="gramEnd"/>
    </w:p>
    <w:p w:rsidR="00456278" w:rsidRDefault="00895D0B">
      <w:pPr>
        <w:pStyle w:val="a3"/>
        <w:spacing w:before="9" w:line="235" w:lineRule="auto"/>
        <w:ind w:left="668" w:right="233" w:firstLine="285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7"/>
          <w:sz w:val="20"/>
        </w:rPr>
        <w:t xml:space="preserve"> </w:t>
      </w:r>
      <w:r>
        <w:t>фамилию, имя, отчество учащегося, дату рождения, в какую школу будет зачислен, в какой класс будет зачислен учащийся.</w:t>
      </w:r>
    </w:p>
    <w:p w:rsidR="00456278" w:rsidRDefault="00895D0B">
      <w:pPr>
        <w:pStyle w:val="a4"/>
        <w:numPr>
          <w:ilvl w:val="2"/>
          <w:numId w:val="2"/>
        </w:numPr>
        <w:tabs>
          <w:tab w:val="left" w:pos="1058"/>
        </w:tabs>
        <w:spacing w:before="1"/>
        <w:ind w:right="230"/>
        <w:rPr>
          <w:sz w:val="24"/>
        </w:rPr>
      </w:pPr>
      <w:proofErr w:type="gramStart"/>
      <w:r>
        <w:rPr>
          <w:sz w:val="24"/>
        </w:rPr>
        <w:t xml:space="preserve">Справка-подтверждение о выбытии из </w:t>
      </w:r>
      <w:r w:rsidR="000851C1" w:rsidRPr="00520DA6">
        <w:t>НОЧУ «СОШ «Феникс»</w:t>
      </w:r>
      <w:r>
        <w:rPr>
          <w:sz w:val="24"/>
        </w:rPr>
        <w:t xml:space="preserve"> после предоставления необходимой документации, выдаваемая для предъявления в образовательное учреждение, из которого переводится обучающийся, содержит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данные.</w:t>
      </w:r>
      <w:proofErr w:type="gramEnd"/>
    </w:p>
    <w:p w:rsidR="00456278" w:rsidRDefault="00895D0B">
      <w:pPr>
        <w:pStyle w:val="a3"/>
        <w:spacing w:before="8" w:line="235" w:lineRule="auto"/>
        <w:ind w:left="668" w:right="234" w:firstLine="285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7"/>
          <w:sz w:val="20"/>
        </w:rPr>
        <w:t xml:space="preserve"> </w:t>
      </w:r>
      <w:r>
        <w:t>фамилию, имя, отчество учащегося, дату рождения, из какой школы и какого класса</w:t>
      </w:r>
      <w:r>
        <w:rPr>
          <w:spacing w:val="-2"/>
        </w:rPr>
        <w:t xml:space="preserve"> </w:t>
      </w:r>
      <w:r>
        <w:t>выбывает.</w:t>
      </w:r>
    </w:p>
    <w:p w:rsidR="00456278" w:rsidRDefault="00456278">
      <w:pPr>
        <w:spacing w:line="235" w:lineRule="auto"/>
        <w:sectPr w:rsidR="00456278" w:rsidSect="000851C1">
          <w:type w:val="continuous"/>
          <w:pgSz w:w="11910" w:h="16840"/>
          <w:pgMar w:top="568" w:right="620" w:bottom="280" w:left="1600" w:header="720" w:footer="720" w:gutter="0"/>
          <w:cols w:space="720"/>
        </w:sectPr>
      </w:pPr>
    </w:p>
    <w:p w:rsidR="00456278" w:rsidRDefault="00895D0B">
      <w:pPr>
        <w:pStyle w:val="a4"/>
        <w:numPr>
          <w:ilvl w:val="2"/>
          <w:numId w:val="2"/>
        </w:numPr>
        <w:tabs>
          <w:tab w:val="left" w:pos="986"/>
        </w:tabs>
        <w:spacing w:before="66"/>
        <w:ind w:left="670" w:right="231" w:hanging="285"/>
        <w:jc w:val="left"/>
        <w:rPr>
          <w:sz w:val="24"/>
        </w:rPr>
      </w:pPr>
      <w:r>
        <w:rPr>
          <w:sz w:val="24"/>
        </w:rPr>
        <w:lastRenderedPageBreak/>
        <w:t>Справка для предъявления в военный комиссариат содержит следующие данные: фамилию, имя, отчество учащегося, дату рождения, приказ о зачислении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56278" w:rsidRDefault="00895D0B">
      <w:pPr>
        <w:pStyle w:val="a3"/>
        <w:ind w:left="385" w:right="234"/>
      </w:pPr>
      <w:r>
        <w:t>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</w:t>
      </w:r>
    </w:p>
    <w:p w:rsidR="00456278" w:rsidRDefault="00895D0B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236"/>
        <w:rPr>
          <w:sz w:val="24"/>
        </w:rPr>
      </w:pPr>
      <w:r>
        <w:rPr>
          <w:sz w:val="24"/>
        </w:rPr>
        <w:t xml:space="preserve">Документы, подтверждающие обучение в </w:t>
      </w:r>
      <w:r w:rsidR="000851C1" w:rsidRPr="00520DA6">
        <w:t>НОЧУ «СОШ «Феникс»</w:t>
      </w:r>
      <w:r w:rsidR="000851C1">
        <w:t xml:space="preserve"> </w:t>
      </w:r>
      <w:r>
        <w:rPr>
          <w:sz w:val="24"/>
        </w:rPr>
        <w:t>выдаются обучающимся, родителям (законным представителям) по устному требованию в течение трех календарных дней с 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:rsidR="00456278" w:rsidRDefault="00895D0B">
      <w:pPr>
        <w:pStyle w:val="a4"/>
        <w:numPr>
          <w:ilvl w:val="1"/>
          <w:numId w:val="1"/>
        </w:numPr>
        <w:tabs>
          <w:tab w:val="left" w:pos="896"/>
        </w:tabs>
        <w:ind w:left="896" w:hanging="511"/>
        <w:rPr>
          <w:sz w:val="24"/>
        </w:rPr>
      </w:pPr>
      <w:r>
        <w:rPr>
          <w:sz w:val="24"/>
        </w:rPr>
        <w:t>Выдача справок, предусмотренных данным Положением, фиксируется в</w:t>
      </w:r>
      <w:r>
        <w:rPr>
          <w:spacing w:val="35"/>
          <w:sz w:val="24"/>
        </w:rPr>
        <w:t xml:space="preserve"> </w:t>
      </w:r>
      <w:r>
        <w:rPr>
          <w:sz w:val="24"/>
        </w:rPr>
        <w:t>журнале</w:t>
      </w:r>
    </w:p>
    <w:p w:rsidR="00456278" w:rsidRDefault="00895D0B">
      <w:pPr>
        <w:pStyle w:val="a3"/>
        <w:jc w:val="left"/>
      </w:pPr>
      <w:r>
        <w:t xml:space="preserve">«Выдача справок </w:t>
      </w:r>
      <w:proofErr w:type="gramStart"/>
      <w:r>
        <w:t>обучающимся</w:t>
      </w:r>
      <w:proofErr w:type="gramEnd"/>
      <w:r>
        <w:t>».</w:t>
      </w:r>
    </w:p>
    <w:p w:rsidR="00456278" w:rsidRDefault="00895D0B">
      <w:pPr>
        <w:pStyle w:val="11"/>
        <w:numPr>
          <w:ilvl w:val="0"/>
          <w:numId w:val="2"/>
        </w:numPr>
        <w:tabs>
          <w:tab w:val="left" w:pos="626"/>
        </w:tabs>
        <w:spacing w:before="4"/>
        <w:ind w:left="625" w:hanging="240"/>
        <w:jc w:val="left"/>
      </w:pPr>
      <w:r>
        <w:t>Ответственность за выдачу документов, подтверждающих</w:t>
      </w:r>
      <w:r>
        <w:rPr>
          <w:spacing w:val="-12"/>
        </w:rPr>
        <w:t xml:space="preserve"> </w:t>
      </w:r>
      <w:r>
        <w:t>обучение.</w:t>
      </w:r>
    </w:p>
    <w:p w:rsidR="00456278" w:rsidRDefault="00895D0B">
      <w:pPr>
        <w:pStyle w:val="a4"/>
        <w:numPr>
          <w:ilvl w:val="1"/>
          <w:numId w:val="2"/>
        </w:numPr>
        <w:tabs>
          <w:tab w:val="left" w:pos="810"/>
        </w:tabs>
        <w:ind w:right="222"/>
        <w:rPr>
          <w:sz w:val="24"/>
        </w:rPr>
      </w:pPr>
      <w:r>
        <w:rPr>
          <w:sz w:val="24"/>
        </w:rPr>
        <w:t xml:space="preserve">Ответственный за выдачу документов, предусмотренных настоящим положением - секретарь </w:t>
      </w:r>
      <w:r w:rsidR="000851C1" w:rsidRPr="00520DA6">
        <w:t>НОЧУ «СОШ «Феникс»</w:t>
      </w:r>
      <w:r>
        <w:t>.</w:t>
      </w:r>
    </w:p>
    <w:p w:rsidR="000851C1" w:rsidRPr="000851C1" w:rsidRDefault="00895D0B" w:rsidP="000851C1">
      <w:pPr>
        <w:pStyle w:val="a4"/>
        <w:numPr>
          <w:ilvl w:val="1"/>
          <w:numId w:val="2"/>
        </w:numPr>
        <w:tabs>
          <w:tab w:val="left" w:pos="921"/>
        </w:tabs>
        <w:ind w:right="224"/>
        <w:rPr>
          <w:sz w:val="24"/>
        </w:rPr>
      </w:pPr>
      <w:r w:rsidRPr="000851C1">
        <w:rPr>
          <w:sz w:val="24"/>
        </w:rPr>
        <w:t xml:space="preserve">Ответственные за выдачу документов, предусмотренных п.п. 2.1.1., 2.1.2. настоящего положения - заместитель директора по учебно-воспитательной работе и секретарь </w:t>
      </w:r>
      <w:r w:rsidR="000851C1" w:rsidRPr="00520DA6">
        <w:t>НОЧУ «СОШ «Феникс»</w:t>
      </w:r>
      <w:r>
        <w:t>.</w:t>
      </w:r>
    </w:p>
    <w:p w:rsidR="00456278" w:rsidRPr="000851C1" w:rsidRDefault="00895D0B" w:rsidP="000851C1">
      <w:pPr>
        <w:pStyle w:val="a4"/>
        <w:numPr>
          <w:ilvl w:val="1"/>
          <w:numId w:val="2"/>
        </w:numPr>
        <w:tabs>
          <w:tab w:val="left" w:pos="921"/>
        </w:tabs>
        <w:ind w:right="224"/>
        <w:rPr>
          <w:sz w:val="24"/>
        </w:rPr>
      </w:pPr>
      <w:r w:rsidRPr="000851C1">
        <w:rPr>
          <w:sz w:val="24"/>
        </w:rPr>
        <w:t>Лица, осуществляющие выдачу документов, несут ответственность за предоставление недостоверных</w:t>
      </w:r>
      <w:r w:rsidRPr="000851C1">
        <w:rPr>
          <w:spacing w:val="-1"/>
          <w:sz w:val="24"/>
        </w:rPr>
        <w:t xml:space="preserve"> </w:t>
      </w:r>
      <w:r w:rsidRPr="000851C1">
        <w:rPr>
          <w:sz w:val="24"/>
        </w:rPr>
        <w:t>данных.</w:t>
      </w:r>
    </w:p>
    <w:sectPr w:rsidR="00456278" w:rsidRPr="000851C1" w:rsidSect="00456278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10B8"/>
    <w:multiLevelType w:val="hybridMultilevel"/>
    <w:tmpl w:val="1BC22CA0"/>
    <w:lvl w:ilvl="0" w:tplc="7BCA89BC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/>
        <w:b/>
        <w:bCs/>
        <w:spacing w:val="-6"/>
        <w:w w:val="100"/>
        <w:sz w:val="24"/>
        <w:szCs w:val="24"/>
        <w:lang w:val="ru-RU" w:eastAsia="ru-RU" w:bidi="ru-RU"/>
      </w:rPr>
    </w:lvl>
    <w:lvl w:ilvl="1" w:tplc="B52627C6">
      <w:numFmt w:val="none"/>
      <w:lvlText w:val=""/>
      <w:lvlJc w:val="left"/>
      <w:pPr>
        <w:tabs>
          <w:tab w:val="num" w:pos="360"/>
        </w:tabs>
      </w:pPr>
    </w:lvl>
    <w:lvl w:ilvl="2" w:tplc="43A8E5F0">
      <w:numFmt w:val="none"/>
      <w:lvlText w:val=""/>
      <w:lvlJc w:val="left"/>
      <w:pPr>
        <w:tabs>
          <w:tab w:val="num" w:pos="360"/>
        </w:tabs>
      </w:pPr>
    </w:lvl>
    <w:lvl w:ilvl="3" w:tplc="BBBCAFC0">
      <w:numFmt w:val="bullet"/>
      <w:lvlText w:val="•"/>
      <w:lvlJc w:val="left"/>
      <w:pPr>
        <w:ind w:left="1910" w:hanging="648"/>
      </w:pPr>
      <w:rPr>
        <w:rFonts w:hint="default"/>
        <w:lang w:val="ru-RU" w:eastAsia="ru-RU" w:bidi="ru-RU"/>
      </w:rPr>
    </w:lvl>
    <w:lvl w:ilvl="4" w:tplc="F73A0F10">
      <w:numFmt w:val="bullet"/>
      <w:lvlText w:val="•"/>
      <w:lvlJc w:val="left"/>
      <w:pPr>
        <w:ind w:left="3021" w:hanging="648"/>
      </w:pPr>
      <w:rPr>
        <w:rFonts w:hint="default"/>
        <w:lang w:val="ru-RU" w:eastAsia="ru-RU" w:bidi="ru-RU"/>
      </w:rPr>
    </w:lvl>
    <w:lvl w:ilvl="5" w:tplc="349228A8">
      <w:numFmt w:val="bullet"/>
      <w:lvlText w:val="•"/>
      <w:lvlJc w:val="left"/>
      <w:pPr>
        <w:ind w:left="4132" w:hanging="648"/>
      </w:pPr>
      <w:rPr>
        <w:rFonts w:hint="default"/>
        <w:lang w:val="ru-RU" w:eastAsia="ru-RU" w:bidi="ru-RU"/>
      </w:rPr>
    </w:lvl>
    <w:lvl w:ilvl="6" w:tplc="14AC85FC">
      <w:numFmt w:val="bullet"/>
      <w:lvlText w:val="•"/>
      <w:lvlJc w:val="left"/>
      <w:pPr>
        <w:ind w:left="5243" w:hanging="648"/>
      </w:pPr>
      <w:rPr>
        <w:rFonts w:hint="default"/>
        <w:lang w:val="ru-RU" w:eastAsia="ru-RU" w:bidi="ru-RU"/>
      </w:rPr>
    </w:lvl>
    <w:lvl w:ilvl="7" w:tplc="92589EC2">
      <w:numFmt w:val="bullet"/>
      <w:lvlText w:val="•"/>
      <w:lvlJc w:val="left"/>
      <w:pPr>
        <w:ind w:left="6354" w:hanging="648"/>
      </w:pPr>
      <w:rPr>
        <w:rFonts w:hint="default"/>
        <w:lang w:val="ru-RU" w:eastAsia="ru-RU" w:bidi="ru-RU"/>
      </w:rPr>
    </w:lvl>
    <w:lvl w:ilvl="8" w:tplc="F00EC95C">
      <w:numFmt w:val="bullet"/>
      <w:lvlText w:val="•"/>
      <w:lvlJc w:val="left"/>
      <w:pPr>
        <w:ind w:left="7464" w:hanging="648"/>
      </w:pPr>
      <w:rPr>
        <w:rFonts w:hint="default"/>
        <w:lang w:val="ru-RU" w:eastAsia="ru-RU" w:bidi="ru-RU"/>
      </w:rPr>
    </w:lvl>
  </w:abstractNum>
  <w:abstractNum w:abstractNumId="1">
    <w:nsid w:val="0C0E1FB4"/>
    <w:multiLevelType w:val="hybridMultilevel"/>
    <w:tmpl w:val="47D88F7A"/>
    <w:lvl w:ilvl="0" w:tplc="A2041076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ru-RU" w:bidi="ru-RU"/>
      </w:rPr>
    </w:lvl>
    <w:lvl w:ilvl="1" w:tplc="D05ABA96">
      <w:numFmt w:val="none"/>
      <w:lvlText w:val=""/>
      <w:lvlJc w:val="left"/>
      <w:pPr>
        <w:tabs>
          <w:tab w:val="num" w:pos="360"/>
        </w:tabs>
      </w:pPr>
    </w:lvl>
    <w:lvl w:ilvl="2" w:tplc="8050E60A">
      <w:numFmt w:val="bullet"/>
      <w:lvlText w:val="•"/>
      <w:lvlJc w:val="left"/>
      <w:pPr>
        <w:ind w:left="2017" w:hanging="509"/>
      </w:pPr>
      <w:rPr>
        <w:rFonts w:hint="default"/>
        <w:lang w:val="ru-RU" w:eastAsia="ru-RU" w:bidi="ru-RU"/>
      </w:rPr>
    </w:lvl>
    <w:lvl w:ilvl="3" w:tplc="ABB4BF10">
      <w:numFmt w:val="bullet"/>
      <w:lvlText w:val="•"/>
      <w:lvlJc w:val="left"/>
      <w:pPr>
        <w:ind w:left="2975" w:hanging="509"/>
      </w:pPr>
      <w:rPr>
        <w:rFonts w:hint="default"/>
        <w:lang w:val="ru-RU" w:eastAsia="ru-RU" w:bidi="ru-RU"/>
      </w:rPr>
    </w:lvl>
    <w:lvl w:ilvl="4" w:tplc="74AE9B1E">
      <w:numFmt w:val="bullet"/>
      <w:lvlText w:val="•"/>
      <w:lvlJc w:val="left"/>
      <w:pPr>
        <w:ind w:left="3934" w:hanging="509"/>
      </w:pPr>
      <w:rPr>
        <w:rFonts w:hint="default"/>
        <w:lang w:val="ru-RU" w:eastAsia="ru-RU" w:bidi="ru-RU"/>
      </w:rPr>
    </w:lvl>
    <w:lvl w:ilvl="5" w:tplc="54DCDAEE">
      <w:numFmt w:val="bullet"/>
      <w:lvlText w:val="•"/>
      <w:lvlJc w:val="left"/>
      <w:pPr>
        <w:ind w:left="4893" w:hanging="509"/>
      </w:pPr>
      <w:rPr>
        <w:rFonts w:hint="default"/>
        <w:lang w:val="ru-RU" w:eastAsia="ru-RU" w:bidi="ru-RU"/>
      </w:rPr>
    </w:lvl>
    <w:lvl w:ilvl="6" w:tplc="86DE5D4C">
      <w:numFmt w:val="bullet"/>
      <w:lvlText w:val="•"/>
      <w:lvlJc w:val="left"/>
      <w:pPr>
        <w:ind w:left="5851" w:hanging="509"/>
      </w:pPr>
      <w:rPr>
        <w:rFonts w:hint="default"/>
        <w:lang w:val="ru-RU" w:eastAsia="ru-RU" w:bidi="ru-RU"/>
      </w:rPr>
    </w:lvl>
    <w:lvl w:ilvl="7" w:tplc="BC02201C">
      <w:numFmt w:val="bullet"/>
      <w:lvlText w:val="•"/>
      <w:lvlJc w:val="left"/>
      <w:pPr>
        <w:ind w:left="6810" w:hanging="509"/>
      </w:pPr>
      <w:rPr>
        <w:rFonts w:hint="default"/>
        <w:lang w:val="ru-RU" w:eastAsia="ru-RU" w:bidi="ru-RU"/>
      </w:rPr>
    </w:lvl>
    <w:lvl w:ilvl="8" w:tplc="4454E102">
      <w:numFmt w:val="bullet"/>
      <w:lvlText w:val="•"/>
      <w:lvlJc w:val="left"/>
      <w:pPr>
        <w:ind w:left="7769" w:hanging="5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6278"/>
    <w:rsid w:val="000851C1"/>
    <w:rsid w:val="003B04FE"/>
    <w:rsid w:val="00456278"/>
    <w:rsid w:val="00895D0B"/>
    <w:rsid w:val="00FC311C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2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27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56278"/>
    <w:pPr>
      <w:spacing w:line="274" w:lineRule="exact"/>
      <w:ind w:left="4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6278"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456278"/>
  </w:style>
  <w:style w:type="paragraph" w:styleId="a5">
    <w:name w:val="Balloon Text"/>
    <w:basedOn w:val="a"/>
    <w:link w:val="a6"/>
    <w:uiPriority w:val="99"/>
    <w:semiHidden/>
    <w:unhideWhenUsed/>
    <w:rsid w:val="00085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50%23974/MCFRLINK?cfu=default&amp;amp;cpid=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2018-11-14T09:40:00Z</dcterms:created>
  <dcterms:modified xsi:type="dcterms:W3CDTF">2018-11-14T09:40:00Z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</Properties>
</file>